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9" w:rsidRPr="00450CEF" w:rsidRDefault="00921569" w:rsidP="000575D3">
      <w:pPr>
        <w:rPr>
          <w:rStyle w:val="affd"/>
          <w:i w:val="0"/>
        </w:rPr>
      </w:pPr>
      <w:r>
        <w:rPr>
          <w:iCs/>
          <w:noProof/>
        </w:rPr>
        <w:drawing>
          <wp:inline distT="0" distB="0" distL="0" distR="0" wp14:anchorId="1C1A9AB7">
            <wp:extent cx="6703200" cy="9558000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95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BD57CC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BD57C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D57CC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BD57C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BD57CC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BD57CC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BD57CC" w:rsidRDefault="0092156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BD57CC">
          <w:rPr>
            <w:caps/>
            <w:noProof/>
          </w:rPr>
          <w:t>1.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caps/>
            <w:noProof/>
          </w:rPr>
          <w:t>Общие положения</w:t>
        </w:r>
        <w:r w:rsidR="00E963C4" w:rsidRPr="00BD57CC">
          <w:rPr>
            <w:noProof/>
            <w:webHidden/>
          </w:rPr>
          <w:tab/>
        </w:r>
      </w:hyperlink>
      <w:r w:rsidR="00BC04B1" w:rsidRPr="00BD57CC">
        <w:rPr>
          <w:noProof/>
        </w:rPr>
        <w:t>6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BD57CC">
          <w:rPr>
            <w:iCs/>
            <w:noProof/>
          </w:rPr>
          <w:t>1.1.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>Информация о</w:t>
        </w:r>
        <w:r w:rsidR="00EA1EE0" w:rsidRPr="00BD57CC">
          <w:rPr>
            <w:iCs/>
            <w:noProof/>
          </w:rPr>
          <w:t xml:space="preserve"> </w:t>
        </w:r>
        <w:r w:rsidR="00B259C2" w:rsidRPr="00BD57CC">
          <w:rPr>
            <w:iCs/>
            <w:noProof/>
          </w:rPr>
          <w:t>процедуре сбора предложений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C04B1" w:rsidRPr="00BD57CC">
        <w:rPr>
          <w:iCs/>
          <w:noProof/>
        </w:rPr>
        <w:t>6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BD57CC">
          <w:rPr>
            <w:iCs/>
            <w:noProof/>
          </w:rPr>
          <w:t>1.2.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>Документы для ознакомления.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6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BD57CC">
          <w:rPr>
            <w:iCs/>
            <w:noProof/>
          </w:rPr>
          <w:t>1.3.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Разъяснение положений Документации/извещения о </w:t>
        </w:r>
        <w:r w:rsidR="000B6D67" w:rsidRPr="00BD57CC">
          <w:rPr>
            <w:iCs/>
            <w:noProof/>
          </w:rPr>
          <w:t>сборе предложений</w:t>
        </w:r>
        <w:r w:rsidR="00E963C4" w:rsidRPr="00BD57CC">
          <w:rPr>
            <w:iCs/>
            <w:noProof/>
          </w:rPr>
          <w:t xml:space="preserve">, внесение изменений в Документацию/извещение о </w:t>
        </w:r>
        <w:r w:rsidR="000B6D67" w:rsidRPr="00BD57CC">
          <w:rPr>
            <w:iCs/>
            <w:noProof/>
          </w:rPr>
          <w:t>сборе предложений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7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BD57CC">
          <w:rPr>
            <w:iCs/>
            <w:noProof/>
          </w:rPr>
          <w:t>1.4.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Затраты на участие в </w:t>
        </w:r>
        <w:r w:rsidR="00EA1EE0" w:rsidRPr="00BD57CC">
          <w:rPr>
            <w:iCs/>
            <w:noProof/>
          </w:rPr>
          <w:t>про</w:t>
        </w:r>
        <w:r w:rsidR="00F25615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7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BD57CC">
          <w:rPr>
            <w:iCs/>
            <w:noProof/>
          </w:rPr>
          <w:t>1.5.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Отказ от проведения </w:t>
        </w:r>
        <w:r w:rsidR="00EA1EE0" w:rsidRPr="00BD57CC">
          <w:rPr>
            <w:iCs/>
            <w:noProof/>
          </w:rPr>
          <w:t>про</w:t>
        </w:r>
        <w:r w:rsidR="00F25615" w:rsidRPr="00BD57CC">
          <w:rPr>
            <w:iCs/>
            <w:noProof/>
          </w:rPr>
          <w:t>цедуры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8</w:t>
      </w:r>
    </w:p>
    <w:p w:rsidR="00E963C4" w:rsidRPr="00BD57CC" w:rsidRDefault="0092156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BD57CC">
          <w:rPr>
            <w:caps/>
            <w:noProof/>
          </w:rPr>
          <w:t>2.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caps/>
            <w:noProof/>
          </w:rPr>
          <w:t xml:space="preserve">Порядок подачи заявок на участие в </w:t>
        </w:r>
        <w:r w:rsidR="00EA1EE0" w:rsidRPr="00BD57CC">
          <w:rPr>
            <w:caps/>
            <w:noProof/>
          </w:rPr>
          <w:t>про</w:t>
        </w:r>
        <w:r w:rsidR="009018BC" w:rsidRPr="00BD57CC">
          <w:rPr>
            <w:caps/>
            <w:noProof/>
          </w:rPr>
          <w:t>ЦЕДУРЕ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8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BD57CC">
          <w:rPr>
            <w:iCs/>
            <w:noProof/>
          </w:rPr>
          <w:t>2.1.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Требования к участнику </w:t>
        </w:r>
        <w:r w:rsidR="00EA1EE0" w:rsidRPr="00BD57CC">
          <w:rPr>
            <w:iCs/>
            <w:noProof/>
          </w:rPr>
          <w:t>про</w:t>
        </w:r>
        <w:r w:rsidR="00D503B8" w:rsidRPr="00BD57CC">
          <w:rPr>
            <w:iCs/>
            <w:noProof/>
          </w:rPr>
          <w:t>цедуры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8</w:t>
      </w:r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BD57CC">
          <w:rPr>
            <w:iCs/>
            <w:noProof/>
          </w:rPr>
          <w:t>2.2.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Документы, составляющие заявку на участие в </w:t>
        </w:r>
        <w:r w:rsidR="00EA1EE0" w:rsidRPr="00BD57CC">
          <w:rPr>
            <w:iCs/>
            <w:noProof/>
          </w:rPr>
          <w:t>про</w:t>
        </w:r>
        <w:r w:rsidR="00D503B8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8</w:t>
      </w:r>
    </w:p>
    <w:p w:rsidR="00E963C4" w:rsidRPr="00BD57CC" w:rsidRDefault="00921569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BD57CC">
          <w:rPr>
            <w:iCs/>
            <w:noProof/>
          </w:rPr>
          <w:t>2.3.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Подача </w:t>
        </w:r>
        <w:r w:rsidR="001C629F" w:rsidRPr="00BD57CC">
          <w:rPr>
            <w:iCs/>
            <w:noProof/>
          </w:rPr>
          <w:t>заявок на участие в процедуре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  <w:r w:rsidR="00B0338D" w:rsidRPr="00BD57CC">
          <w:rPr>
            <w:iCs/>
            <w:noProof/>
            <w:webHidden/>
          </w:rPr>
          <w:t>1</w:t>
        </w:r>
        <w:r w:rsidR="00BD57CC">
          <w:rPr>
            <w:iCs/>
            <w:noProof/>
            <w:webHidden/>
          </w:rPr>
          <w:t>0</w:t>
        </w:r>
      </w:hyperlink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BD57CC">
          <w:rPr>
            <w:iCs/>
            <w:noProof/>
          </w:rPr>
          <w:t>2.4.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Изменение заявок на участие в </w:t>
        </w:r>
        <w:r w:rsidR="00EA1EE0" w:rsidRPr="00BD57CC">
          <w:rPr>
            <w:iCs/>
            <w:noProof/>
          </w:rPr>
          <w:t>про</w:t>
        </w:r>
        <w:r w:rsidR="00201F4F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  <w:r w:rsidR="00B0338D" w:rsidRPr="00BD57CC">
          <w:rPr>
            <w:iCs/>
            <w:noProof/>
            <w:webHidden/>
          </w:rPr>
          <w:t>1</w:t>
        </w:r>
        <w:r w:rsidR="00BD57CC">
          <w:rPr>
            <w:iCs/>
            <w:noProof/>
            <w:webHidden/>
          </w:rPr>
          <w:t>1</w:t>
        </w:r>
      </w:hyperlink>
    </w:p>
    <w:p w:rsidR="00E963C4" w:rsidRPr="00BD57CC" w:rsidRDefault="0092156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BD57CC">
          <w:rPr>
            <w:iCs/>
            <w:noProof/>
          </w:rPr>
          <w:t>2.5.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Опоздавшие заявки на участие в </w:t>
        </w:r>
        <w:r w:rsidR="00EA1EE0" w:rsidRPr="00BD57CC">
          <w:rPr>
            <w:iCs/>
            <w:noProof/>
          </w:rPr>
          <w:t>про</w:t>
        </w:r>
        <w:r w:rsidR="00201F4F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  <w:r w:rsidR="00B0338D" w:rsidRPr="00BD57CC">
          <w:rPr>
            <w:iCs/>
            <w:noProof/>
            <w:webHidden/>
          </w:rPr>
          <w:t>1</w:t>
        </w:r>
        <w:r w:rsidR="00BD57CC">
          <w:rPr>
            <w:iCs/>
            <w:noProof/>
            <w:webHidden/>
          </w:rPr>
          <w:t>1</w:t>
        </w:r>
      </w:hyperlink>
    </w:p>
    <w:p w:rsidR="00E963C4" w:rsidRPr="00BD57CC" w:rsidRDefault="0092156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BD57CC">
          <w:rPr>
            <w:caps/>
            <w:noProof/>
          </w:rPr>
          <w:t>3.</w:t>
        </w:r>
        <w:r w:rsidR="00E963C4" w:rsidRPr="00BD57CC">
          <w:rPr>
            <w:rFonts w:eastAsiaTheme="minorEastAsia"/>
            <w:noProof/>
          </w:rPr>
          <w:tab/>
        </w:r>
        <w:r w:rsidR="00854A6C" w:rsidRPr="00BD57CC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BD57CC">
          <w:rPr>
            <w:noProof/>
            <w:webHidden/>
          </w:rPr>
          <w:tab/>
        </w:r>
      </w:hyperlink>
      <w:r w:rsidR="00E95F0F" w:rsidRPr="00BD57CC">
        <w:rPr>
          <w:noProof/>
        </w:rPr>
        <w:t>1</w:t>
      </w:r>
      <w:r w:rsidR="00BD57CC">
        <w:rPr>
          <w:noProof/>
        </w:rPr>
        <w:t>1</w:t>
      </w:r>
    </w:p>
    <w:p w:rsidR="00E963C4" w:rsidRPr="00BD57CC" w:rsidRDefault="0092156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BD57CC">
          <w:rPr>
            <w:noProof/>
          </w:rPr>
          <w:t>Приложение 1. Форма №1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14</w:t>
      </w:r>
    </w:p>
    <w:p w:rsidR="00E963C4" w:rsidRPr="00BD57CC" w:rsidRDefault="0092156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BD57CC">
          <w:rPr>
            <w:noProof/>
          </w:rPr>
          <w:t>Приложение 2. Форма №2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16</w:t>
      </w:r>
    </w:p>
    <w:p w:rsidR="00E963C4" w:rsidRPr="00BD57CC" w:rsidRDefault="0092156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BD57CC">
          <w:rPr>
            <w:noProof/>
          </w:rPr>
          <w:t>Приложение 3. Форма №3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17</w:t>
      </w:r>
    </w:p>
    <w:p w:rsidR="00E963C4" w:rsidRPr="00B80BF7" w:rsidRDefault="00E963C4" w:rsidP="004B20A1">
      <w:r w:rsidRPr="00BD57CC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8272A" w:rsidRDefault="00D8272A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И</w:t>
            </w:r>
            <w:r w:rsidRPr="00D8272A">
              <w:rPr>
                <w:b/>
                <w:bCs/>
                <w:sz w:val="26"/>
                <w:szCs w:val="26"/>
                <w:lang w:eastAsia="ar-SA"/>
              </w:rPr>
              <w:t xml:space="preserve">мущественный комплекс </w:t>
            </w:r>
            <w:r w:rsidR="00F073FC">
              <w:rPr>
                <w:b/>
                <w:bCs/>
                <w:sz w:val="26"/>
                <w:szCs w:val="26"/>
                <w:lang w:eastAsia="ar-SA"/>
              </w:rPr>
              <w:t xml:space="preserve">по адресу: Красноярский край, г. Зеленогорск, ул. Первая Промышленная, 14 </w:t>
            </w:r>
            <w:r w:rsidRPr="00D8272A">
              <w:rPr>
                <w:b/>
                <w:bCs/>
                <w:sz w:val="26"/>
                <w:szCs w:val="26"/>
                <w:lang w:eastAsia="ar-SA"/>
              </w:rPr>
              <w:t>(1 земельный участок, 1 здани</w:t>
            </w:r>
            <w:r w:rsidR="00DA4BCF">
              <w:rPr>
                <w:b/>
                <w:bCs/>
                <w:sz w:val="26"/>
                <w:szCs w:val="26"/>
                <w:lang w:eastAsia="ar-SA"/>
              </w:rPr>
              <w:t>е</w:t>
            </w:r>
            <w:r w:rsidRPr="00D8272A">
              <w:rPr>
                <w:b/>
                <w:bCs/>
                <w:sz w:val="26"/>
                <w:szCs w:val="26"/>
                <w:lang w:eastAsia="ar-SA"/>
              </w:rPr>
              <w:t>). Имущество продается одним лотом.</w:t>
            </w:r>
          </w:p>
          <w:p w:rsidR="00087FA2" w:rsidRPr="004B02A0" w:rsidRDefault="00487895" w:rsidP="00D8272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DA4BCF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9D0AA5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DA4BCF">
              <w:rPr>
                <w:b/>
                <w:bCs/>
                <w:spacing w:val="-1"/>
                <w:sz w:val="26"/>
                <w:szCs w:val="26"/>
              </w:rPr>
              <w:t>13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4C6541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DA4BCF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D0AA5">
              <w:rPr>
                <w:b/>
                <w:sz w:val="26"/>
                <w:szCs w:val="26"/>
              </w:rPr>
              <w:t>0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DA4BCF">
              <w:rPr>
                <w:b/>
                <w:sz w:val="26"/>
                <w:szCs w:val="26"/>
              </w:rPr>
              <w:t>20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AC6737">
              <w:rPr>
                <w:b/>
                <w:sz w:val="26"/>
                <w:szCs w:val="26"/>
              </w:rPr>
              <w:t>0</w:t>
            </w:r>
            <w:r w:rsidR="009D0AA5">
              <w:rPr>
                <w:b/>
                <w:sz w:val="26"/>
                <w:szCs w:val="26"/>
              </w:rPr>
              <w:t>3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AC6737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9745A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9745AA">
              <w:rPr>
                <w:b/>
                <w:sz w:val="26"/>
                <w:szCs w:val="26"/>
              </w:rPr>
              <w:t>22</w:t>
            </w:r>
            <w:r w:rsidRPr="00C906F3">
              <w:rPr>
                <w:b/>
                <w:sz w:val="26"/>
                <w:szCs w:val="26"/>
              </w:rPr>
              <w:t>.</w:t>
            </w:r>
            <w:r w:rsidR="00DE4136">
              <w:rPr>
                <w:b/>
                <w:sz w:val="26"/>
                <w:szCs w:val="26"/>
              </w:rPr>
              <w:t>0</w:t>
            </w:r>
            <w:r w:rsidR="009D0AA5">
              <w:rPr>
                <w:b/>
                <w:sz w:val="26"/>
                <w:szCs w:val="26"/>
              </w:rPr>
              <w:t>3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E4136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9745A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D0AA5">
              <w:rPr>
                <w:sz w:val="26"/>
                <w:szCs w:val="26"/>
              </w:rPr>
              <w:t>10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9745AA">
              <w:rPr>
                <w:sz w:val="26"/>
                <w:szCs w:val="26"/>
              </w:rPr>
              <w:t>13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9D0AA5">
              <w:rPr>
                <w:sz w:val="26"/>
                <w:szCs w:val="26"/>
              </w:rPr>
              <w:t>2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</w:t>
            </w:r>
            <w:r w:rsidR="009D0AA5">
              <w:rPr>
                <w:sz w:val="26"/>
                <w:szCs w:val="26"/>
              </w:rPr>
              <w:t>0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9745AA">
              <w:rPr>
                <w:sz w:val="26"/>
                <w:szCs w:val="26"/>
              </w:rPr>
              <w:t>20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9D0AA5">
              <w:rPr>
                <w:sz w:val="26"/>
                <w:szCs w:val="26"/>
              </w:rPr>
              <w:t>3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9745AA" w:rsidRDefault="009745AA" w:rsidP="009745AA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Промышленная, 14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56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647"/>
      </w:tblGrid>
      <w:tr w:rsidR="009745AA" w:rsidRPr="00FA75F5" w:rsidTr="00921569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5AA" w:rsidRPr="00FA75F5" w:rsidRDefault="009745AA" w:rsidP="00921569">
            <w:pPr>
              <w:jc w:val="center"/>
              <w:rPr>
                <w:sz w:val="24"/>
                <w:szCs w:val="24"/>
              </w:rPr>
            </w:pPr>
            <w:r w:rsidRPr="00FA75F5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5AA" w:rsidRPr="00FA75F5" w:rsidRDefault="009745AA" w:rsidP="00921569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75F5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9745AA" w:rsidRPr="00FA75F5" w:rsidTr="00921569">
        <w:trPr>
          <w:trHeight w:val="264"/>
        </w:trPr>
        <w:tc>
          <w:tcPr>
            <w:tcW w:w="93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45AA" w:rsidRPr="00FA75F5" w:rsidRDefault="009745AA" w:rsidP="009745AA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A75F5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9745AA" w:rsidRPr="00FA75F5" w:rsidTr="00921569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45AA" w:rsidRPr="00FA75F5" w:rsidRDefault="009745AA" w:rsidP="00921569">
            <w:pPr>
              <w:jc w:val="center"/>
              <w:rPr>
                <w:sz w:val="24"/>
                <w:szCs w:val="24"/>
                <w:lang w:eastAsia="en-US"/>
              </w:rPr>
            </w:pPr>
            <w:r w:rsidRPr="00FA75F5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745AA" w:rsidRPr="00FA75F5" w:rsidRDefault="009745AA" w:rsidP="009745AA">
            <w:pPr>
              <w:rPr>
                <w:sz w:val="24"/>
                <w:szCs w:val="24"/>
                <w:lang w:eastAsia="en-US"/>
              </w:rPr>
            </w:pPr>
            <w:r w:rsidRPr="00FA75F5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</w:t>
            </w:r>
            <w:r>
              <w:rPr>
                <w:sz w:val="24"/>
                <w:szCs w:val="24"/>
                <w:lang w:eastAsia="en-US"/>
              </w:rPr>
              <w:t>использования в целях эксплуатации здания АБК и прочих зданий, строений, сооружений</w:t>
            </w:r>
            <w:r w:rsidRPr="00FA75F5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25039</w:t>
            </w:r>
            <w:r w:rsidRPr="00FA75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5F5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A75F5">
              <w:rPr>
                <w:sz w:val="24"/>
                <w:szCs w:val="24"/>
                <w:lang w:eastAsia="en-US"/>
              </w:rPr>
              <w:t>.; кадастровый  номер 24:59:</w:t>
            </w:r>
            <w:r>
              <w:rPr>
                <w:sz w:val="24"/>
                <w:szCs w:val="24"/>
                <w:lang w:eastAsia="en-US"/>
              </w:rPr>
              <w:t>0104001</w:t>
            </w:r>
            <w:r w:rsidRPr="00FA75F5">
              <w:rPr>
                <w:sz w:val="24"/>
                <w:szCs w:val="24"/>
                <w:lang w:eastAsia="en-US"/>
              </w:rPr>
              <w:t>:00</w:t>
            </w:r>
            <w:r>
              <w:rPr>
                <w:sz w:val="24"/>
                <w:szCs w:val="24"/>
                <w:lang w:eastAsia="en-US"/>
              </w:rPr>
              <w:t>93</w:t>
            </w:r>
            <w:r w:rsidRPr="00FA75F5">
              <w:rPr>
                <w:sz w:val="24"/>
                <w:szCs w:val="24"/>
                <w:lang w:eastAsia="en-US"/>
              </w:rPr>
              <w:t xml:space="preserve">, адрес: </w:t>
            </w:r>
            <w:r w:rsidRPr="00FA75F5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942864 от 15.09.2008).</w:t>
            </w:r>
          </w:p>
        </w:tc>
      </w:tr>
      <w:tr w:rsidR="009745AA" w:rsidRPr="00FA75F5" w:rsidTr="00921569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45AA" w:rsidRPr="00FA75F5" w:rsidRDefault="009745AA" w:rsidP="00921569">
            <w:pPr>
              <w:jc w:val="center"/>
              <w:rPr>
                <w:sz w:val="24"/>
                <w:szCs w:val="24"/>
                <w:lang w:eastAsia="en-US"/>
              </w:rPr>
            </w:pPr>
            <w:r w:rsidRPr="00FA75F5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745AA" w:rsidRPr="00FA75F5" w:rsidRDefault="009745AA" w:rsidP="009215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FA75F5">
              <w:rPr>
                <w:sz w:val="24"/>
                <w:szCs w:val="24"/>
                <w:lang w:eastAsia="en-US"/>
              </w:rPr>
              <w:t xml:space="preserve">дание </w:t>
            </w:r>
            <w:r>
              <w:rPr>
                <w:sz w:val="24"/>
                <w:szCs w:val="24"/>
                <w:lang w:eastAsia="en-US"/>
              </w:rPr>
              <w:t>АБК</w:t>
            </w:r>
            <w:r w:rsidRPr="00FA75F5">
              <w:rPr>
                <w:sz w:val="24"/>
                <w:szCs w:val="24"/>
                <w:lang w:eastAsia="en-US"/>
              </w:rPr>
              <w:t xml:space="preserve">; назначение: </w:t>
            </w:r>
            <w:r>
              <w:rPr>
                <w:sz w:val="24"/>
                <w:szCs w:val="24"/>
                <w:lang w:eastAsia="en-US"/>
              </w:rPr>
              <w:t>нежилое</w:t>
            </w:r>
            <w:r w:rsidRPr="00FA75F5">
              <w:rPr>
                <w:sz w:val="24"/>
                <w:szCs w:val="24"/>
                <w:lang w:eastAsia="en-US"/>
              </w:rPr>
              <w:t xml:space="preserve">; 1-этажный; общая площадь </w:t>
            </w:r>
            <w:r>
              <w:rPr>
                <w:sz w:val="24"/>
                <w:szCs w:val="24"/>
                <w:lang w:eastAsia="en-US"/>
              </w:rPr>
              <w:t>477,3</w:t>
            </w:r>
            <w:r w:rsidRPr="00FA75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5F5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A75F5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FA75F5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A75F5">
              <w:rPr>
                <w:sz w:val="24"/>
                <w:szCs w:val="24"/>
                <w:lang w:eastAsia="en-US"/>
              </w:rPr>
              <w:t xml:space="preserve">. В, </w:t>
            </w:r>
            <w:r>
              <w:rPr>
                <w:sz w:val="24"/>
                <w:szCs w:val="24"/>
                <w:lang w:eastAsia="en-US"/>
              </w:rPr>
              <w:t xml:space="preserve">год постройки: 1977, материал стен: кирпич, </w:t>
            </w:r>
            <w:r w:rsidRPr="00FA75F5">
              <w:rPr>
                <w:sz w:val="24"/>
                <w:szCs w:val="24"/>
                <w:lang w:eastAsia="en-US"/>
              </w:rPr>
              <w:t xml:space="preserve">адрес: </w:t>
            </w:r>
            <w:r w:rsidRPr="00FA75F5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>Первая Промышленная</w:t>
            </w:r>
            <w:r w:rsidRPr="00FA75F5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14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943334 от 01.10.2008).</w:t>
            </w:r>
          </w:p>
        </w:tc>
      </w:tr>
    </w:tbl>
    <w:p w:rsidR="009745AA" w:rsidRPr="00EB25C8" w:rsidRDefault="009745AA" w:rsidP="009745AA">
      <w:pPr>
        <w:ind w:firstLine="567"/>
        <w:rPr>
          <w:sz w:val="24"/>
          <w:szCs w:val="24"/>
        </w:rPr>
      </w:pPr>
      <w:r w:rsidRPr="00EB25C8">
        <w:rPr>
          <w:sz w:val="24"/>
          <w:szCs w:val="24"/>
        </w:rPr>
        <w:t>Имущество продается одним лотом.</w:t>
      </w:r>
    </w:p>
    <w:p w:rsidR="009745AA" w:rsidRDefault="009745AA" w:rsidP="00BA6F46">
      <w:pPr>
        <w:ind w:firstLine="567"/>
        <w:rPr>
          <w:b/>
        </w:rPr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</w:r>
      <w:proofErr w:type="gramStart"/>
      <w:r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 w:rsidR="00C7648A">
        <w:t>, кроме изменений в извещение о сборе предложений, связанных исключительно с продлением срока завершения приема заявок, которые могут быть внесены не</w:t>
      </w:r>
      <w:r w:rsidR="00252364">
        <w:t xml:space="preserve"> </w:t>
      </w:r>
      <w:r w:rsidR="00C7648A">
        <w:t>позднее 1 (одного) рабочего дня до даты завершения приема заявок.</w:t>
      </w:r>
      <w:proofErr w:type="gramEnd"/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7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9F1B50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FD694D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1E068E" w:rsidP="003146A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5" o:title=""/>
          </v:shape>
          <o:OLEObject Type="Embed" ProgID="Equation.3" ShapeID="_x0000_i1025" DrawAspect="Content" ObjectID="_1548754974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 w:rsidR="00C65FFD">
        <w:t xml:space="preserve">вии </w:t>
      </w:r>
      <w:r w:rsidR="00C65FFD">
        <w:br/>
        <w:t>с поступившим предложением;</w:t>
      </w:r>
    </w:p>
    <w:p w:rsidR="00C65FFD" w:rsidRPr="00FE6EAF" w:rsidRDefault="00C65FFD" w:rsidP="00C65FFD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60455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D694D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473DD3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="00FD694D"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="00FD694D" w:rsidRPr="003146A2">
        <w:rPr>
          <w:rFonts w:ascii="Times New Roman" w:hAnsi="Times New Roman"/>
          <w:sz w:val="28"/>
          <w:szCs w:val="28"/>
        </w:rPr>
        <w:br/>
        <w:t>в протоколе</w:t>
      </w:r>
      <w:r w:rsidR="0044782B">
        <w:rPr>
          <w:rFonts w:ascii="Times New Roman" w:hAnsi="Times New Roman"/>
          <w:sz w:val="28"/>
          <w:szCs w:val="28"/>
        </w:rPr>
        <w:t xml:space="preserve"> рассмотрения заявок</w:t>
      </w:r>
      <w:r w:rsidR="00FD694D" w:rsidRPr="003146A2">
        <w:rPr>
          <w:rFonts w:ascii="Times New Roman" w:hAnsi="Times New Roman"/>
          <w:sz w:val="28"/>
          <w:szCs w:val="28"/>
        </w:rPr>
        <w:t xml:space="preserve">, который должен содержать сведения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об</w:t>
      </w:r>
      <w:proofErr w:type="gramEnd"/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</w:p>
    <w:p w:rsidR="00473DD3" w:rsidRDefault="00473DD3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3DD3" w:rsidRDefault="00840CED" w:rsidP="00971275">
      <w:pPr>
        <w:pStyle w:val="120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02218D" wp14:editId="0ECDD885">
            <wp:extent cx="6703200" cy="95472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9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9" w:name="_GoBack"/>
      <w:bookmarkEnd w:id="3"/>
      <w:bookmarkEnd w:id="9"/>
      <w:r>
        <w:rPr>
          <w:b w:val="0"/>
          <w:sz w:val="24"/>
          <w:szCs w:val="24"/>
        </w:rPr>
        <w:t xml:space="preserve">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10" w:name="_Toc351114774"/>
      <w:bookmarkStart w:id="11" w:name="_Ref347922619"/>
      <w:bookmarkStart w:id="12" w:name="_Toc425859943"/>
      <w:r w:rsidRPr="002F5830">
        <w:rPr>
          <w:b/>
          <w:sz w:val="24"/>
          <w:szCs w:val="24"/>
        </w:rPr>
        <w:t>Форма №2</w:t>
      </w:r>
      <w:bookmarkEnd w:id="10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13" w:name="_Ref350254224"/>
      <w:bookmarkStart w:id="14" w:name="_Ref351113772"/>
      <w:bookmarkStart w:id="15" w:name="_Toc425859944"/>
      <w:bookmarkEnd w:id="11"/>
      <w:bookmarkEnd w:id="12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13"/>
      <w:bookmarkEnd w:id="14"/>
      <w:bookmarkEnd w:id="15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16" w:name="_Toc350251580"/>
      <w:bookmarkStart w:id="17" w:name="_Toc350251581"/>
      <w:bookmarkEnd w:id="16"/>
      <w:bookmarkEnd w:id="17"/>
    </w:p>
    <w:sectPr w:rsidR="00237F8B" w:rsidRPr="000C2E65" w:rsidSect="00F45977">
      <w:footerReference w:type="default" r:id="rId20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ED" w:rsidRDefault="00840CED">
      <w:r>
        <w:separator/>
      </w:r>
    </w:p>
    <w:p w:rsidR="00840CED" w:rsidRDefault="00840CED"/>
  </w:endnote>
  <w:endnote w:type="continuationSeparator" w:id="0">
    <w:p w:rsidR="00840CED" w:rsidRDefault="00840CED">
      <w:r>
        <w:continuationSeparator/>
      </w:r>
    </w:p>
    <w:p w:rsidR="00840CED" w:rsidRDefault="00840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ED" w:rsidRDefault="00840CED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ED" w:rsidRDefault="00840CED">
      <w:r>
        <w:separator/>
      </w:r>
    </w:p>
    <w:p w:rsidR="00840CED" w:rsidRDefault="00840CED"/>
  </w:footnote>
  <w:footnote w:type="continuationSeparator" w:id="0">
    <w:p w:rsidR="00840CED" w:rsidRDefault="00840CED">
      <w:r>
        <w:continuationSeparator/>
      </w:r>
    </w:p>
    <w:p w:rsidR="00840CED" w:rsidRDefault="00840C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Content>
      <w:p w:rsidR="00840CED" w:rsidRDefault="00840CED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275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ED" w:rsidRDefault="00840CED">
    <w:pPr>
      <w:pStyle w:val="a6"/>
      <w:jc w:val="center"/>
    </w:pPr>
  </w:p>
  <w:p w:rsidR="00840CED" w:rsidRDefault="00840CE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B52B08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8"/>
  </w:num>
  <w:num w:numId="9">
    <w:abstractNumId w:val="24"/>
  </w:num>
  <w:num w:numId="10">
    <w:abstractNumId w:val="2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19"/>
  </w:num>
  <w:num w:numId="16">
    <w:abstractNumId w:val="14"/>
  </w:num>
  <w:num w:numId="17">
    <w:abstractNumId w:val="15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0"/>
  </w:num>
  <w:num w:numId="36">
    <w:abstractNumId w:val="4"/>
  </w:num>
  <w:num w:numId="3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46538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2E3D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911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505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5A8"/>
    <w:rsid w:val="001E01A0"/>
    <w:rsid w:val="001E068E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79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236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2D70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00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0AC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2B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3DD3"/>
    <w:rsid w:val="0047466B"/>
    <w:rsid w:val="00474720"/>
    <w:rsid w:val="00474A86"/>
    <w:rsid w:val="00475235"/>
    <w:rsid w:val="004752D9"/>
    <w:rsid w:val="00475CAB"/>
    <w:rsid w:val="00476188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199E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541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555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691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ED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AE0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569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3E4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275"/>
    <w:rsid w:val="009714C4"/>
    <w:rsid w:val="00971562"/>
    <w:rsid w:val="009717FD"/>
    <w:rsid w:val="009719BB"/>
    <w:rsid w:val="0097206F"/>
    <w:rsid w:val="00972E2E"/>
    <w:rsid w:val="00973852"/>
    <w:rsid w:val="009745AA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0AA5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1B50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737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05BE"/>
    <w:rsid w:val="00BA1182"/>
    <w:rsid w:val="00BA12B1"/>
    <w:rsid w:val="00BA4E64"/>
    <w:rsid w:val="00BA5AF4"/>
    <w:rsid w:val="00BA5D82"/>
    <w:rsid w:val="00BA67E9"/>
    <w:rsid w:val="00BA6E7A"/>
    <w:rsid w:val="00BA6F46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57CC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5FFD"/>
    <w:rsid w:val="00C66A4D"/>
    <w:rsid w:val="00C671E8"/>
    <w:rsid w:val="00C67E51"/>
    <w:rsid w:val="00C70367"/>
    <w:rsid w:val="00C70878"/>
    <w:rsid w:val="00C74CDA"/>
    <w:rsid w:val="00C75EDB"/>
    <w:rsid w:val="00C7648A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272A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4BCF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136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3FC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591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08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0A87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us@ec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083B9B-CF1E-477F-B026-E9FF73FC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18</Pages>
  <Words>3858</Words>
  <Characters>27171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30968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435</cp:revision>
  <cp:lastPrinted>2016-06-16T10:13:00Z</cp:lastPrinted>
  <dcterms:created xsi:type="dcterms:W3CDTF">2013-10-17T05:56:00Z</dcterms:created>
  <dcterms:modified xsi:type="dcterms:W3CDTF">2017-02-16T05:56:00Z</dcterms:modified>
</cp:coreProperties>
</file>