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645075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0966F694" wp14:editId="5DE83E14">
            <wp:extent cx="6152515" cy="62141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2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F40F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4507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7</w:t>
      </w:r>
    </w:p>
    <w:p w:rsidR="00E963C4" w:rsidRPr="00A72A77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8</w:t>
      </w:r>
    </w:p>
    <w:p w:rsidR="00E963C4" w:rsidRPr="00A72A77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645075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9</w:t>
      </w:r>
    </w:p>
    <w:p w:rsidR="00E963C4" w:rsidRPr="00E95F0F" w:rsidRDefault="0064507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C62809">
        <w:rPr>
          <w:iCs/>
          <w:noProof/>
        </w:rPr>
        <w:t>1</w:t>
      </w:r>
    </w:p>
    <w:p w:rsidR="00E963C4" w:rsidRPr="00A72A77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64507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645075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2</w:t>
      </w:r>
    </w:p>
    <w:p w:rsidR="00E963C4" w:rsidRPr="00A72A77" w:rsidRDefault="00645075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5</w:t>
      </w:r>
    </w:p>
    <w:p w:rsidR="00E963C4" w:rsidRPr="00A72A77" w:rsidRDefault="00645075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7</w:t>
      </w:r>
    </w:p>
    <w:p w:rsidR="00E963C4" w:rsidRPr="00B80BF7" w:rsidRDefault="00645075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8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7D59E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7D59EC" w:rsidRPr="007D59EC">
              <w:rPr>
                <w:b/>
                <w:bCs/>
                <w:sz w:val="26"/>
                <w:szCs w:val="26"/>
                <w:lang w:eastAsia="ar-SA"/>
              </w:rPr>
              <w:t>Калинина, 25/1</w:t>
            </w:r>
            <w:r w:rsidR="00BC7229" w:rsidRPr="007D59EC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7D59EC">
              <w:rPr>
                <w:sz w:val="26"/>
                <w:szCs w:val="26"/>
              </w:rPr>
              <w:t xml:space="preserve">(1 земельный участок, </w:t>
            </w:r>
            <w:r w:rsidR="007D59EC" w:rsidRPr="007D59EC">
              <w:rPr>
                <w:sz w:val="26"/>
                <w:szCs w:val="26"/>
              </w:rPr>
              <w:t>1</w:t>
            </w:r>
            <w:r w:rsidR="00830B05" w:rsidRPr="007D59EC">
              <w:rPr>
                <w:sz w:val="26"/>
                <w:szCs w:val="26"/>
              </w:rPr>
              <w:t xml:space="preserve"> здани</w:t>
            </w:r>
            <w:r w:rsidR="007D59EC" w:rsidRPr="007D59EC">
              <w:rPr>
                <w:sz w:val="26"/>
                <w:szCs w:val="26"/>
              </w:rPr>
              <w:t>е</w:t>
            </w:r>
            <w:r w:rsidR="00EB2413" w:rsidRPr="007D59EC">
              <w:rPr>
                <w:sz w:val="26"/>
                <w:szCs w:val="26"/>
              </w:rPr>
              <w:t xml:space="preserve">, </w:t>
            </w:r>
            <w:r w:rsidR="007D59EC" w:rsidRPr="007D59EC">
              <w:rPr>
                <w:sz w:val="26"/>
                <w:szCs w:val="26"/>
              </w:rPr>
              <w:t>5</w:t>
            </w:r>
            <w:r w:rsidR="00EB2413" w:rsidRPr="007D59EC">
              <w:rPr>
                <w:sz w:val="26"/>
                <w:szCs w:val="26"/>
              </w:rPr>
              <w:t xml:space="preserve"> единиц прочего (движимого) имущества).</w:t>
            </w:r>
            <w:proofErr w:type="gramEnd"/>
            <w:r w:rsidR="00EB2413" w:rsidRPr="007D59EC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154D7A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30B05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90FC9">
              <w:rPr>
                <w:b/>
                <w:bCs/>
                <w:spacing w:val="-1"/>
                <w:sz w:val="26"/>
                <w:szCs w:val="26"/>
              </w:rPr>
              <w:t>09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B90FC9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B90FC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241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90FC9">
              <w:rPr>
                <w:b/>
                <w:sz w:val="26"/>
                <w:szCs w:val="26"/>
              </w:rPr>
              <w:t>22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B90FC9">
              <w:rPr>
                <w:b/>
                <w:sz w:val="26"/>
                <w:szCs w:val="26"/>
              </w:rPr>
              <w:t>10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B90FC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154D7A">
              <w:rPr>
                <w:b/>
                <w:sz w:val="26"/>
                <w:szCs w:val="26"/>
              </w:rPr>
              <w:t>29</w:t>
            </w:r>
            <w:r w:rsidRPr="00656FE7">
              <w:rPr>
                <w:b/>
                <w:sz w:val="26"/>
                <w:szCs w:val="26"/>
              </w:rPr>
              <w:t>.</w:t>
            </w:r>
            <w:r w:rsidR="00B90FC9">
              <w:rPr>
                <w:b/>
                <w:sz w:val="26"/>
                <w:szCs w:val="26"/>
              </w:rPr>
              <w:t>10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B90FC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0156A9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B90FC9">
              <w:rPr>
                <w:b/>
                <w:sz w:val="26"/>
                <w:szCs w:val="26"/>
              </w:rPr>
              <w:t>09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BD2F8C" w:rsidRPr="00154D7A">
              <w:rPr>
                <w:b/>
                <w:sz w:val="26"/>
                <w:szCs w:val="26"/>
              </w:rPr>
              <w:t>0</w:t>
            </w:r>
            <w:r w:rsidR="00B90FC9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BD2F8C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2413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B90FC9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.</w:t>
            </w:r>
            <w:r w:rsidR="00B90FC9">
              <w:rPr>
                <w:b/>
                <w:sz w:val="26"/>
                <w:szCs w:val="26"/>
              </w:rPr>
              <w:t>10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E044FA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7D59EC" w:rsidRDefault="007D59EC" w:rsidP="007D59EC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79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6521"/>
        <w:gridCol w:w="2561"/>
      </w:tblGrid>
      <w:tr w:rsidR="007D59EC" w:rsidTr="00821429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D59EC" w:rsidTr="00821429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7D59EC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D59EC" w:rsidRPr="00180A3D" w:rsidRDefault="007D59EC" w:rsidP="00821429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кв.м.;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D59EC" w:rsidRPr="00180A3D" w:rsidRDefault="007D59EC" w:rsidP="00821429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кв.м.,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7D59EC" w:rsidTr="00821429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7D59EC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7D59EC" w:rsidRPr="00E533A8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E533A8" w:rsidRDefault="007D59EC" w:rsidP="00821429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C" w:rsidRPr="00E533A8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C" w:rsidRPr="00E533A8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C" w:rsidRPr="008E1B3D" w:rsidRDefault="007D59EC" w:rsidP="00821429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</w:tr>
    </w:tbl>
    <w:p w:rsidR="007D59EC" w:rsidRPr="003D23C0" w:rsidRDefault="007D59EC" w:rsidP="007D59EC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7D59EC" w:rsidRPr="003D23C0" w:rsidRDefault="007D59EC" w:rsidP="007D59EC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6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19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5.45pt" o:ole="">
            <v:imagedata r:id="rId21" o:title=""/>
          </v:shape>
          <o:OLEObject Type="Embed" ProgID="Equation.3" ShapeID="_x0000_i1025" DrawAspect="Content" ObjectID="_159532985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05" w:rsidRDefault="00830B05">
      <w:r>
        <w:separator/>
      </w:r>
    </w:p>
    <w:p w:rsidR="00830B05" w:rsidRDefault="00830B05"/>
  </w:endnote>
  <w:endnote w:type="continuationSeparator" w:id="0">
    <w:p w:rsidR="00830B05" w:rsidRDefault="00830B05">
      <w:r>
        <w:continuationSeparator/>
      </w:r>
    </w:p>
    <w:p w:rsidR="00830B05" w:rsidRDefault="0083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05" w:rsidRDefault="00830B05">
      <w:r>
        <w:separator/>
      </w:r>
    </w:p>
    <w:p w:rsidR="00830B05" w:rsidRDefault="00830B05"/>
  </w:footnote>
  <w:footnote w:type="continuationSeparator" w:id="0">
    <w:p w:rsidR="00830B05" w:rsidRDefault="00830B05">
      <w:r>
        <w:continuationSeparator/>
      </w:r>
    </w:p>
    <w:p w:rsidR="00830B05" w:rsidRDefault="00830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30B05" w:rsidRDefault="00830B05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75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>
    <w:pPr>
      <w:pStyle w:val="a6"/>
      <w:jc w:val="center"/>
    </w:pPr>
  </w:p>
  <w:p w:rsidR="00830B05" w:rsidRDefault="00830B0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075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5E3C6B-8447-4121-A267-115C0BBD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33173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2018-05-24T04:01:00Z</cp:lastPrinted>
  <dcterms:created xsi:type="dcterms:W3CDTF">2018-08-09T07:24:00Z</dcterms:created>
  <dcterms:modified xsi:type="dcterms:W3CDTF">2018-08-09T07:24:00Z</dcterms:modified>
</cp:coreProperties>
</file>