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62"/>
        <w:gridCol w:w="5076"/>
      </w:tblGrid>
      <w:tr w:rsidR="009A587E" w:rsidRPr="006F1440" w:rsidTr="009A587E">
        <w:tc>
          <w:tcPr>
            <w:tcW w:w="5281" w:type="dxa"/>
            <w:shd w:val="clear" w:color="auto" w:fill="auto"/>
          </w:tcPr>
          <w:p w:rsidR="009A587E" w:rsidRPr="009A587E" w:rsidRDefault="009A587E" w:rsidP="009A587E">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9A587E" w:rsidRPr="009A587E" w:rsidRDefault="001F2465" w:rsidP="009A587E">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064A3608" wp14:editId="669891F3">
                  <wp:extent cx="3078000" cy="182520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78000" cy="1825200"/>
                          </a:xfrm>
                          <a:prstGeom prst="rect">
                            <a:avLst/>
                          </a:prstGeom>
                        </pic:spPr>
                      </pic:pic>
                    </a:graphicData>
                  </a:graphic>
                </wp:inline>
              </w:drawing>
            </w:r>
          </w:p>
        </w:tc>
      </w:tr>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bl>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041E94" w:rsidRPr="00CB7D01" w:rsidRDefault="009A587E"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CB7D01">
        <w:rPr>
          <w:rFonts w:ascii="Times New Roman" w:eastAsia="Calibri" w:hAnsi="Times New Roman" w:cs="Times New Roman"/>
          <w:bCs/>
          <w:color w:val="auto"/>
          <w:spacing w:val="-1"/>
          <w:sz w:val="28"/>
          <w:szCs w:val="28"/>
          <w:lang w:bidi="ar-SA"/>
        </w:rPr>
        <w:t>Красноярский край, г. Зеленогорск, ул. Майское шоссе, 12Г</w:t>
      </w:r>
      <w:r w:rsidR="00CB7D01" w:rsidRPr="00CB7D01">
        <w:rPr>
          <w:rFonts w:ascii="Times New Roman" w:eastAsia="Calibri" w:hAnsi="Times New Roman" w:cs="Times New Roman"/>
          <w:color w:val="auto"/>
          <w:sz w:val="28"/>
          <w:szCs w:val="28"/>
          <w:lang w:bidi="ar-SA"/>
        </w:rPr>
        <w:t>, Красноярский край, г. Зеленогорск, район ул. Майское шоссе, 12Г</w:t>
      </w:r>
      <w:r w:rsidR="00041E94" w:rsidRPr="00CB7D01">
        <w:rPr>
          <w:rFonts w:ascii="Times New Roman" w:eastAsia="Calibri" w:hAnsi="Times New Roman" w:cs="Times New Roman"/>
          <w:color w:val="auto"/>
          <w:sz w:val="28"/>
          <w:szCs w:val="28"/>
          <w:lang w:bidi="ar-SA"/>
        </w:rPr>
        <w:t>,</w:t>
      </w:r>
      <w:r w:rsidR="00CB7D01" w:rsidRPr="00CB7D01">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7D1CF2">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7D1CF2">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7D1CF2">
              <w:rPr>
                <w:rFonts w:ascii="Times New Roman" w:eastAsia="Calibri" w:hAnsi="Times New Roman" w:cs="Times New Roman"/>
                <w:color w:val="auto"/>
                <w:sz w:val="28"/>
                <w:szCs w:val="28"/>
                <w:lang w:bidi="ar-SA"/>
              </w:rPr>
              <w:t>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7D1CF2" w:rsidP="007D1CF2">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7D1CF2">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7D1CF2">
              <w:rPr>
                <w:rFonts w:ascii="Times New Roman" w:eastAsia="Calibri" w:hAnsi="Times New Roman" w:cs="Times New Roman"/>
                <w:color w:val="auto"/>
                <w:sz w:val="28"/>
                <w:szCs w:val="28"/>
                <w:lang w:bidi="ar-SA"/>
              </w:rPr>
              <w:t>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7D1CF2">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7D1CF2">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7D1CF2" w:rsidP="007D1CF2">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7D1CF2" w:rsidP="007D1CF2">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BF1725" w:rsidP="007D1CF2">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7D1CF2">
              <w:rPr>
                <w:rFonts w:ascii="Times New Roman" w:eastAsia="Calibri" w:hAnsi="Times New Roman" w:cs="Times New Roman"/>
                <w:color w:val="auto"/>
                <w:sz w:val="28"/>
                <w:szCs w:val="28"/>
                <w:lang w:bidi="ar-SA"/>
              </w:rPr>
              <w:t>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7D1CF2">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7D1CF2">
              <w:rPr>
                <w:rFonts w:ascii="Times New Roman" w:eastAsia="Calibri" w:hAnsi="Times New Roman" w:cs="Times New Roman"/>
                <w:color w:val="auto"/>
                <w:sz w:val="28"/>
                <w:szCs w:val="28"/>
                <w:lang w:bidi="ar-SA"/>
              </w:rPr>
              <w:t>7</w:t>
            </w:r>
          </w:p>
        </w:tc>
      </w:tr>
    </w:tbl>
    <w:p w:rsidR="00041E94" w:rsidRPr="00041E94" w:rsidRDefault="002E24D8"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7D1CF2">
        <w:rPr>
          <w:rFonts w:ascii="Times New Roman" w:eastAsia="Calibri" w:hAnsi="Times New Roman" w:cs="Times New Roman"/>
          <w:bCs/>
          <w:color w:val="auto"/>
          <w:sz w:val="28"/>
          <w:szCs w:val="28"/>
          <w:lang w:eastAsia="en-US" w:bidi="ar-SA"/>
        </w:rPr>
        <w:t>Приложение 5. Банки-гаранты</w:t>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r>
      <w:r w:rsidR="00D32E6B">
        <w:rPr>
          <w:rFonts w:ascii="Times New Roman" w:eastAsia="Calibri" w:hAnsi="Times New Roman" w:cs="Times New Roman"/>
          <w:bCs/>
          <w:color w:val="auto"/>
          <w:sz w:val="28"/>
          <w:szCs w:val="28"/>
          <w:lang w:eastAsia="en-US" w:bidi="ar-SA"/>
        </w:rPr>
        <w:tab/>
        <w:t xml:space="preserve">    72</w:t>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D32E6B">
            <w:pPr>
              <w:widowControl/>
              <w:numPr>
                <w:ilvl w:val="0"/>
                <w:numId w:val="38"/>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041E94" w:rsidRDefault="00041E94" w:rsidP="00FF5FA1">
            <w:pPr>
              <w:widowControl/>
              <w:jc w:val="both"/>
              <w:rPr>
                <w:rFonts w:ascii="Times New Roman" w:eastAsia="Times New Roman" w:hAnsi="Times New Roman" w:cs="Times New Roman"/>
                <w:color w:val="auto"/>
                <w:sz w:val="28"/>
                <w:szCs w:val="28"/>
                <w:lang w:bidi="ar-SA"/>
              </w:rPr>
            </w:pPr>
            <w:proofErr w:type="gramStart"/>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9"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Продажа посредством публичного предложения» (форма торгов).</w:t>
            </w:r>
            <w:proofErr w:type="gramEnd"/>
            <w:r w:rsidRPr="00041E94">
              <w:rPr>
                <w:rFonts w:ascii="Times New Roman" w:eastAsia="Calibri" w:hAnsi="Times New Roman" w:cs="Times New Roman"/>
                <w:color w:val="auto"/>
                <w:sz w:val="28"/>
                <w:szCs w:val="28"/>
                <w:lang w:bidi="ar-SA"/>
              </w:rPr>
              <w:t xml:space="preserve">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proofErr w:type="gramStart"/>
            <w:r w:rsidR="00FF5FA1" w:rsidRPr="00CB7D01">
              <w:rPr>
                <w:rFonts w:ascii="Times New Roman" w:eastAsia="Calibri" w:hAnsi="Times New Roman" w:cs="Times New Roman"/>
                <w:bCs/>
                <w:color w:val="auto"/>
                <w:spacing w:val="-1"/>
                <w:sz w:val="28"/>
                <w:szCs w:val="28"/>
                <w:lang w:bidi="ar-SA"/>
              </w:rPr>
              <w:t>Красноярский край, г. Зеленогорск, ул. Майское шоссе, 12Г</w:t>
            </w:r>
            <w:r w:rsidR="00FF5FA1" w:rsidRPr="00CB7D01">
              <w:rPr>
                <w:rFonts w:ascii="Times New Roman" w:eastAsia="Calibri" w:hAnsi="Times New Roman" w:cs="Times New Roman"/>
                <w:color w:val="auto"/>
                <w:sz w:val="28"/>
                <w:szCs w:val="28"/>
                <w:lang w:bidi="ar-SA"/>
              </w:rPr>
              <w:t>, Красноярский край, г. Зеленогорск, район ул. Майское шоссе, 12Г</w:t>
            </w:r>
            <w:r w:rsidRPr="00041E94">
              <w:rPr>
                <w:rFonts w:ascii="Times New Roman" w:eastAsia="Times New Roman" w:hAnsi="Times New Roman" w:cs="Times New Roman"/>
                <w:color w:val="auto"/>
                <w:sz w:val="28"/>
                <w:szCs w:val="28"/>
                <w:lang w:bidi="ar-SA"/>
              </w:rPr>
              <w:t>»)</w:t>
            </w:r>
            <w:proofErr w:type="gramEnd"/>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D32E6B">
            <w:pPr>
              <w:widowControl/>
              <w:numPr>
                <w:ilvl w:val="0"/>
                <w:numId w:val="3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FF5FA1" w:rsidP="00173DE9">
            <w:pPr>
              <w:widowControl/>
              <w:jc w:val="both"/>
              <w:rPr>
                <w:rFonts w:ascii="Times New Roman" w:eastAsia="Times New Roman" w:hAnsi="Times New Roman" w:cs="Times New Roman"/>
                <w:b/>
                <w:color w:val="auto"/>
                <w:sz w:val="28"/>
                <w:szCs w:val="28"/>
                <w:lang w:val="en-US" w:bidi="ar-SA"/>
              </w:rPr>
            </w:pPr>
            <w:r w:rsidRPr="00CB7D01">
              <w:rPr>
                <w:rFonts w:ascii="Times New Roman" w:eastAsia="Calibri" w:hAnsi="Times New Roman" w:cs="Times New Roman"/>
                <w:bCs/>
                <w:color w:val="auto"/>
                <w:spacing w:val="-1"/>
                <w:sz w:val="28"/>
                <w:szCs w:val="28"/>
                <w:lang w:bidi="ar-SA"/>
              </w:rPr>
              <w:t>Красноярский край, г. Зеленогорск, ул. Майское шоссе, 12Г</w:t>
            </w:r>
            <w:r w:rsidRPr="00CB7D01">
              <w:rPr>
                <w:rFonts w:ascii="Times New Roman" w:eastAsia="Calibri" w:hAnsi="Times New Roman" w:cs="Times New Roman"/>
                <w:color w:val="auto"/>
                <w:sz w:val="28"/>
                <w:szCs w:val="28"/>
                <w:lang w:bidi="ar-SA"/>
              </w:rPr>
              <w:t>, Красноярский край, г. Зеленогорск, район ул. Майское шоссе, 12Г</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FF5FA1" w:rsidRPr="00FF5FA1">
              <w:rPr>
                <w:rFonts w:ascii="Times New Roman" w:eastAsia="Calibri" w:hAnsi="Times New Roman" w:cs="Times New Roman"/>
                <w:b/>
                <w:bCs/>
                <w:color w:val="auto"/>
                <w:spacing w:val="-1"/>
                <w:sz w:val="28"/>
                <w:szCs w:val="28"/>
                <w:lang w:bidi="ar-SA"/>
              </w:rPr>
              <w:t>Красноярский край, г. Зеленогорск, ул. Майское шоссе, 12Г</w:t>
            </w:r>
            <w:r w:rsidR="00FF5FA1" w:rsidRPr="00FF5FA1">
              <w:rPr>
                <w:rFonts w:ascii="Times New Roman" w:eastAsia="Calibri" w:hAnsi="Times New Roman" w:cs="Times New Roman"/>
                <w:b/>
                <w:color w:val="auto"/>
                <w:sz w:val="28"/>
                <w:szCs w:val="28"/>
                <w:lang w:bidi="ar-SA"/>
              </w:rPr>
              <w:t>, Красноярский край, г. Зеленогорск, район ул. Майское шоссе, 12Г</w:t>
            </w:r>
            <w:r w:rsidR="00FF5FA1"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(2</w:t>
            </w:r>
            <w:r w:rsidRPr="00886EE7">
              <w:rPr>
                <w:rFonts w:ascii="Times New Roman" w:eastAsia="Times New Roman" w:hAnsi="Times New Roman" w:cs="Times New Roman"/>
                <w:b/>
                <w:color w:val="auto"/>
                <w:sz w:val="28"/>
                <w:szCs w:val="28"/>
                <w:lang w:bidi="ar-SA"/>
              </w:rPr>
              <w:t xml:space="preserve"> земельны</w:t>
            </w:r>
            <w:r w:rsidR="00FF5FA1">
              <w:rPr>
                <w:rFonts w:ascii="Times New Roman" w:eastAsia="Times New Roman" w:hAnsi="Times New Roman" w:cs="Times New Roman"/>
                <w:b/>
                <w:color w:val="auto"/>
                <w:sz w:val="28"/>
                <w:szCs w:val="28"/>
                <w:lang w:bidi="ar-SA"/>
              </w:rPr>
              <w:t>х</w:t>
            </w:r>
            <w:r w:rsidRPr="00886EE7">
              <w:rPr>
                <w:rFonts w:ascii="Times New Roman" w:eastAsia="Times New Roman" w:hAnsi="Times New Roman" w:cs="Times New Roman"/>
                <w:b/>
                <w:color w:val="auto"/>
                <w:sz w:val="28"/>
                <w:szCs w:val="28"/>
                <w:lang w:bidi="ar-SA"/>
              </w:rPr>
              <w:t xml:space="preserve"> участ</w:t>
            </w:r>
            <w:r w:rsidR="00FF5FA1">
              <w:rPr>
                <w:rFonts w:ascii="Times New Roman" w:eastAsia="Times New Roman" w:hAnsi="Times New Roman" w:cs="Times New Roman"/>
                <w:b/>
                <w:color w:val="auto"/>
                <w:sz w:val="28"/>
                <w:szCs w:val="28"/>
                <w:lang w:bidi="ar-SA"/>
              </w:rPr>
              <w:t>ка</w:t>
            </w:r>
            <w:r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6</w:t>
            </w:r>
            <w:r w:rsidRPr="00886EE7">
              <w:rPr>
                <w:rFonts w:ascii="Times New Roman" w:eastAsia="Times New Roman" w:hAnsi="Times New Roman" w:cs="Times New Roman"/>
                <w:b/>
                <w:color w:val="auto"/>
                <w:sz w:val="28"/>
                <w:szCs w:val="28"/>
                <w:lang w:bidi="ar-SA"/>
              </w:rPr>
              <w:t xml:space="preserve"> здани</w:t>
            </w:r>
            <w:r w:rsidR="00FF5FA1">
              <w:rPr>
                <w:rFonts w:ascii="Times New Roman" w:eastAsia="Times New Roman" w:hAnsi="Times New Roman" w:cs="Times New Roman"/>
                <w:b/>
                <w:color w:val="auto"/>
                <w:sz w:val="28"/>
                <w:szCs w:val="28"/>
                <w:lang w:bidi="ar-SA"/>
              </w:rPr>
              <w:t>й</w:t>
            </w:r>
            <w:r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4</w:t>
            </w:r>
            <w:r w:rsidRPr="00886EE7">
              <w:rPr>
                <w:rFonts w:ascii="Times New Roman" w:eastAsia="Times New Roman" w:hAnsi="Times New Roman" w:cs="Times New Roman"/>
                <w:b/>
                <w:color w:val="auto"/>
                <w:sz w:val="28"/>
                <w:szCs w:val="28"/>
                <w:lang w:bidi="ar-SA"/>
              </w:rPr>
              <w:t xml:space="preserve"> сооружения</w:t>
            </w:r>
            <w:r w:rsidR="00FF5FA1">
              <w:rPr>
                <w:rFonts w:ascii="Times New Roman" w:eastAsia="Times New Roman" w:hAnsi="Times New Roman" w:cs="Times New Roman"/>
                <w:b/>
                <w:color w:val="auto"/>
                <w:sz w:val="28"/>
                <w:szCs w:val="28"/>
                <w:lang w:bidi="ar-SA"/>
              </w:rPr>
              <w:t>, 64 единицы прочего (движимого) имущества</w:t>
            </w:r>
            <w:r w:rsidRPr="00886EE7">
              <w:rPr>
                <w:rFonts w:ascii="Times New Roman" w:eastAsia="Times New Roman" w:hAnsi="Times New Roman" w:cs="Times New Roman"/>
                <w:b/>
                <w:color w:val="auto"/>
                <w:sz w:val="28"/>
                <w:szCs w:val="28"/>
                <w:lang w:bidi="ar-SA"/>
              </w:rPr>
              <w:t>).</w:t>
            </w:r>
            <w:proofErr w:type="gramEnd"/>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D32E6B">
            <w:pPr>
              <w:widowControl/>
              <w:numPr>
                <w:ilvl w:val="0"/>
                <w:numId w:val="3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663690, Россия, Красноярский край, г. </w:t>
            </w:r>
            <w:r w:rsidRPr="00041E94">
              <w:rPr>
                <w:rFonts w:ascii="Times New Roman" w:eastAsia="Calibri" w:hAnsi="Times New Roman" w:cs="Times New Roman"/>
                <w:color w:val="auto"/>
                <w:sz w:val="28"/>
                <w:szCs w:val="28"/>
                <w:lang w:bidi="ar-SA"/>
              </w:rPr>
              <w:lastRenderedPageBreak/>
              <w:t>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D32E6B">
            <w:pPr>
              <w:widowControl/>
              <w:numPr>
                <w:ilvl w:val="0"/>
                <w:numId w:val="50"/>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9-36-14,</w:t>
            </w:r>
          </w:p>
          <w:p w:rsidR="00041E94" w:rsidRPr="00041E94" w:rsidRDefault="00041E94" w:rsidP="00D32E6B">
            <w:pPr>
              <w:widowControl/>
              <w:numPr>
                <w:ilvl w:val="0"/>
                <w:numId w:val="50"/>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D32E6B">
            <w:pPr>
              <w:widowControl/>
              <w:numPr>
                <w:ilvl w:val="0"/>
                <w:numId w:val="3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Организатор торгов</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D32E6B">
            <w:pPr>
              <w:widowControl/>
              <w:numPr>
                <w:ilvl w:val="1"/>
                <w:numId w:val="3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D32E6B">
            <w:pPr>
              <w:widowControl/>
              <w:numPr>
                <w:ilvl w:val="0"/>
                <w:numId w:val="47"/>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FF5FA1" w:rsidP="00FF5FA1">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62</w:t>
            </w:r>
            <w:r w:rsidR="00041E94" w:rsidRPr="00041E94">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690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шестьдесят два</w:t>
            </w:r>
            <w:r w:rsidR="00041E94" w:rsidRPr="00041E94">
              <w:rPr>
                <w:rFonts w:ascii="Times New Roman" w:eastAsia="Calibri" w:hAnsi="Times New Roman" w:cs="Times New Roman"/>
                <w:color w:val="auto"/>
                <w:sz w:val="28"/>
                <w:szCs w:val="28"/>
                <w:lang w:bidi="ar-SA"/>
              </w:rPr>
              <w:t xml:space="preserve"> миллион</w:t>
            </w:r>
            <w:r>
              <w:rPr>
                <w:rFonts w:ascii="Times New Roman" w:eastAsia="Calibri" w:hAnsi="Times New Roman" w:cs="Times New Roman"/>
                <w:color w:val="auto"/>
                <w:sz w:val="28"/>
                <w:szCs w:val="28"/>
                <w:lang w:bidi="ar-SA"/>
              </w:rPr>
              <w:t>а</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шестьсот девяносто</w:t>
            </w:r>
            <w:r w:rsidR="00041E94" w:rsidRPr="00041E94">
              <w:rPr>
                <w:rFonts w:ascii="Times New Roman" w:eastAsia="Calibri" w:hAnsi="Times New Roman" w:cs="Times New Roman"/>
                <w:color w:val="auto"/>
                <w:sz w:val="28"/>
                <w:szCs w:val="28"/>
                <w:lang w:bidi="ar-SA"/>
              </w:rPr>
              <w:t xml:space="preserve">  тысяч)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46776B"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 xml:space="preserve">1 </w:t>
            </w:r>
            <w:r w:rsidR="00FF5FA1">
              <w:rPr>
                <w:rFonts w:ascii="Times New Roman" w:eastAsia="Calibri" w:hAnsi="Times New Roman" w:cs="Times New Roman"/>
                <w:b/>
                <w:color w:val="auto"/>
                <w:sz w:val="28"/>
                <w:szCs w:val="28"/>
                <w:lang w:bidi="ar-SA"/>
              </w:rPr>
              <w:t>530</w:t>
            </w:r>
            <w:r w:rsidR="00041E94" w:rsidRPr="00041E94">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один миллион </w:t>
            </w:r>
            <w:r w:rsidR="00FF5FA1">
              <w:rPr>
                <w:rFonts w:ascii="Times New Roman" w:eastAsia="Calibri" w:hAnsi="Times New Roman" w:cs="Times New Roman"/>
                <w:color w:val="auto"/>
                <w:sz w:val="28"/>
                <w:szCs w:val="28"/>
                <w:lang w:bidi="ar-SA"/>
              </w:rPr>
              <w:t>пятьсот тридцать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 xml:space="preserve">50 000 </w:t>
            </w:r>
            <w:r w:rsidRPr="00041E94">
              <w:rPr>
                <w:rFonts w:ascii="Times New Roman" w:eastAsia="Calibri" w:hAnsi="Times New Roman" w:cs="Times New Roman"/>
                <w:color w:val="auto"/>
                <w:sz w:val="28"/>
                <w:szCs w:val="28"/>
                <w:lang w:bidi="ar-SA"/>
              </w:rPr>
              <w:t>(пятьдесят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FF5FA1" w:rsidP="00FF5FA1">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4</w:t>
            </w:r>
            <w:r w:rsidR="0046776B">
              <w:rPr>
                <w:rFonts w:ascii="Times New Roman" w:eastAsia="Calibri" w:hAnsi="Times New Roman" w:cs="Times New Roman"/>
                <w:b/>
                <w:color w:val="auto"/>
                <w:sz w:val="28"/>
                <w:szCs w:val="28"/>
                <w:lang w:bidi="ar-SA"/>
              </w:rPr>
              <w:t xml:space="preserve"> 5</w:t>
            </w:r>
            <w:r>
              <w:rPr>
                <w:rFonts w:ascii="Times New Roman" w:eastAsia="Calibri" w:hAnsi="Times New Roman" w:cs="Times New Roman"/>
                <w:b/>
                <w:color w:val="auto"/>
                <w:sz w:val="28"/>
                <w:szCs w:val="28"/>
                <w:lang w:bidi="ar-SA"/>
              </w:rPr>
              <w:t>5</w:t>
            </w:r>
            <w:r w:rsidR="0046776B">
              <w:rPr>
                <w:rFonts w:ascii="Times New Roman" w:eastAsia="Calibri" w:hAnsi="Times New Roman" w:cs="Times New Roman"/>
                <w:b/>
                <w:color w:val="auto"/>
                <w:sz w:val="28"/>
                <w:szCs w:val="28"/>
                <w:lang w:bidi="ar-SA"/>
              </w:rPr>
              <w:t>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четыре </w:t>
            </w:r>
            <w:r w:rsidR="0046776B">
              <w:rPr>
                <w:rFonts w:ascii="Times New Roman" w:eastAsia="Calibri" w:hAnsi="Times New Roman" w:cs="Times New Roman"/>
                <w:color w:val="auto"/>
                <w:sz w:val="28"/>
                <w:szCs w:val="28"/>
                <w:lang w:bidi="ar-SA"/>
              </w:rPr>
              <w:t>миллион</w:t>
            </w:r>
            <w:r>
              <w:rPr>
                <w:rFonts w:ascii="Times New Roman" w:eastAsia="Calibri" w:hAnsi="Times New Roman" w:cs="Times New Roman"/>
                <w:color w:val="auto"/>
                <w:sz w:val="28"/>
                <w:szCs w:val="28"/>
                <w:lang w:bidi="ar-SA"/>
              </w:rPr>
              <w:t>а</w:t>
            </w:r>
            <w:r w:rsidR="0046776B">
              <w:rPr>
                <w:rFonts w:ascii="Times New Roman" w:eastAsia="Calibri" w:hAnsi="Times New Roman" w:cs="Times New Roman"/>
                <w:color w:val="auto"/>
                <w:sz w:val="28"/>
                <w:szCs w:val="28"/>
                <w:lang w:bidi="ar-SA"/>
              </w:rPr>
              <w:t xml:space="preserve"> пятьсот</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пятьдесят </w:t>
            </w:r>
            <w:r w:rsidR="00041E94" w:rsidRPr="00041E94">
              <w:rPr>
                <w:rFonts w:ascii="Times New Roman" w:eastAsia="Calibri" w:hAnsi="Times New Roman" w:cs="Times New Roman"/>
                <w:color w:val="auto"/>
                <w:sz w:val="28"/>
                <w:szCs w:val="28"/>
                <w:lang w:bidi="ar-SA"/>
              </w:rPr>
              <w:t>тысяч)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6934FE" w:rsidRPr="006934FE" w:rsidRDefault="006934FE" w:rsidP="006934FE">
            <w:pPr>
              <w:widowControl/>
              <w:jc w:val="both"/>
              <w:rPr>
                <w:rFonts w:ascii="Times New Roman" w:eastAsia="Calibri" w:hAnsi="Times New Roman" w:cs="Times New Roman"/>
                <w:color w:val="auto"/>
                <w:sz w:val="28"/>
                <w:szCs w:val="28"/>
                <w:lang w:eastAsia="en-US" w:bidi="ar-SA"/>
              </w:rPr>
            </w:pPr>
            <w:r w:rsidRPr="006934FE">
              <w:rPr>
                <w:rFonts w:ascii="Times New Roman" w:eastAsia="Calibri" w:hAnsi="Times New Roman" w:cs="Times New Roman"/>
                <w:color w:val="auto"/>
                <w:sz w:val="28"/>
                <w:szCs w:val="28"/>
                <w:lang w:eastAsia="en-US" w:bidi="ar-SA"/>
              </w:rPr>
              <w:t xml:space="preserve">Рассрочка платежа на </w:t>
            </w:r>
            <w:r>
              <w:rPr>
                <w:rFonts w:ascii="Times New Roman" w:eastAsia="Calibri" w:hAnsi="Times New Roman" w:cs="Times New Roman"/>
                <w:color w:val="auto"/>
                <w:sz w:val="28"/>
                <w:szCs w:val="28"/>
                <w:lang w:eastAsia="en-US" w:bidi="ar-SA"/>
              </w:rPr>
              <w:t>6 месяцев</w:t>
            </w:r>
            <w:r w:rsidRPr="006934FE">
              <w:rPr>
                <w:rFonts w:ascii="Times New Roman" w:eastAsia="Calibri" w:hAnsi="Times New Roman" w:cs="Times New Roman"/>
                <w:color w:val="auto"/>
                <w:sz w:val="28"/>
                <w:szCs w:val="28"/>
                <w:lang w:eastAsia="en-US" w:bidi="ar-SA"/>
              </w:rPr>
              <w:t xml:space="preserve"> (20% от цены договора – в течение 5 рабочих дней с момента подписания договора купли-продажи, остальные 80 % - в течение </w:t>
            </w:r>
            <w:r w:rsidR="00E51F4E">
              <w:rPr>
                <w:rFonts w:ascii="Times New Roman" w:eastAsia="Calibri" w:hAnsi="Times New Roman" w:cs="Times New Roman"/>
                <w:color w:val="auto"/>
                <w:sz w:val="28"/>
                <w:szCs w:val="28"/>
                <w:lang w:eastAsia="en-US" w:bidi="ar-SA"/>
              </w:rPr>
              <w:t>6</w:t>
            </w:r>
            <w:r w:rsidRPr="006934FE">
              <w:rPr>
                <w:rFonts w:ascii="Times New Roman" w:eastAsia="Calibri" w:hAnsi="Times New Roman" w:cs="Times New Roman"/>
                <w:color w:val="auto"/>
                <w:sz w:val="28"/>
                <w:szCs w:val="28"/>
                <w:lang w:eastAsia="en-US" w:bidi="ar-SA"/>
              </w:rPr>
              <w:t xml:space="preserve"> месяцев ежемесячно, равными долями, начиная с месяца, следующего за месяцем за</w:t>
            </w:r>
            <w:r w:rsidR="00E51F4E">
              <w:rPr>
                <w:rFonts w:ascii="Times New Roman" w:eastAsia="Calibri" w:hAnsi="Times New Roman" w:cs="Times New Roman"/>
                <w:color w:val="auto"/>
                <w:sz w:val="28"/>
                <w:szCs w:val="28"/>
                <w:lang w:eastAsia="en-US" w:bidi="ar-SA"/>
              </w:rPr>
              <w:t>к</w:t>
            </w:r>
            <w:r w:rsidRPr="006934FE">
              <w:rPr>
                <w:rFonts w:ascii="Times New Roman" w:eastAsia="Calibri" w:hAnsi="Times New Roman" w:cs="Times New Roman"/>
                <w:color w:val="auto"/>
                <w:sz w:val="28"/>
                <w:szCs w:val="28"/>
                <w:lang w:eastAsia="en-US" w:bidi="ar-SA"/>
              </w:rPr>
              <w:t xml:space="preserve">лючения договора). </w:t>
            </w:r>
          </w:p>
          <w:p w:rsidR="00041E94" w:rsidRPr="00041E94" w:rsidRDefault="006934FE" w:rsidP="006934FE">
            <w:pPr>
              <w:widowControl/>
              <w:jc w:val="both"/>
              <w:rPr>
                <w:rFonts w:ascii="Times New Roman" w:eastAsia="Calibri" w:hAnsi="Times New Roman" w:cs="Times New Roman"/>
                <w:color w:val="auto"/>
                <w:sz w:val="28"/>
                <w:szCs w:val="28"/>
                <w:lang w:bidi="ar-SA"/>
              </w:rPr>
            </w:pPr>
            <w:r w:rsidRPr="006934FE">
              <w:rPr>
                <w:rFonts w:ascii="Times New Roman" w:eastAsia="Calibri" w:hAnsi="Times New Roman" w:cs="Times New Roman"/>
                <w:color w:val="auto"/>
                <w:sz w:val="28"/>
                <w:szCs w:val="28"/>
                <w:lang w:eastAsia="en-US" w:bidi="ar-SA"/>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являющихся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E51F4E">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E51F4E" w:rsidRPr="00E51F4E">
              <w:rPr>
                <w:rFonts w:ascii="Times New Roman" w:eastAsia="Calibri" w:hAnsi="Times New Roman" w:cs="Times New Roman"/>
                <w:b/>
                <w:bCs/>
                <w:color w:val="auto"/>
                <w:sz w:val="28"/>
                <w:szCs w:val="28"/>
                <w:lang w:bidi="ar-SA"/>
              </w:rPr>
              <w:t>455</w:t>
            </w:r>
            <w:r w:rsidRPr="00E51F4E">
              <w:rPr>
                <w:rFonts w:ascii="Times New Roman" w:eastAsia="Calibri" w:hAnsi="Times New Roman" w:cs="Times New Roman"/>
                <w:b/>
                <w:color w:val="auto"/>
                <w:sz w:val="28"/>
                <w:szCs w:val="28"/>
                <w:lang w:bidi="ar-SA"/>
              </w:rPr>
              <w:t> </w:t>
            </w:r>
            <w:r w:rsidRPr="00041E94">
              <w:rPr>
                <w:rFonts w:ascii="Times New Roman" w:eastAsia="Calibri" w:hAnsi="Times New Roman" w:cs="Times New Roman"/>
                <w:b/>
                <w:color w:val="auto"/>
                <w:sz w:val="28"/>
                <w:szCs w:val="28"/>
                <w:lang w:bidi="ar-SA"/>
              </w:rPr>
              <w:t xml:space="preserve">000 </w:t>
            </w:r>
            <w:r w:rsidRPr="00041E94">
              <w:rPr>
                <w:rFonts w:ascii="Times New Roman" w:eastAsia="Calibri" w:hAnsi="Times New Roman" w:cs="Times New Roman"/>
                <w:color w:val="auto"/>
                <w:sz w:val="28"/>
                <w:szCs w:val="28"/>
                <w:lang w:bidi="ar-SA"/>
              </w:rPr>
              <w:t>(</w:t>
            </w:r>
            <w:r w:rsidR="00E51F4E">
              <w:rPr>
                <w:rFonts w:ascii="Times New Roman" w:eastAsia="Calibri" w:hAnsi="Times New Roman" w:cs="Times New Roman"/>
                <w:color w:val="auto"/>
                <w:sz w:val="28"/>
                <w:szCs w:val="28"/>
                <w:lang w:bidi="ar-SA"/>
              </w:rPr>
              <w:t>четыреста пятьдесят пять</w:t>
            </w:r>
            <w:r w:rsidRPr="00041E94">
              <w:rPr>
                <w:rFonts w:ascii="Times New Roman" w:eastAsia="Calibri" w:hAnsi="Times New Roman" w:cs="Times New Roman"/>
                <w:color w:val="auto"/>
                <w:sz w:val="28"/>
                <w:szCs w:val="28"/>
                <w:lang w:bidi="ar-SA"/>
              </w:rPr>
              <w:t xml:space="preserve"> 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041E94"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к/с 30101810100000000877, БИК 040407877</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041E94">
              <w:rPr>
                <w:rFonts w:ascii="Times New Roman" w:eastAsia="Calibri" w:hAnsi="Times New Roman" w:cs="Times New Roman"/>
                <w:color w:val="1F497D"/>
                <w:sz w:val="28"/>
                <w:szCs w:val="28"/>
                <w:lang w:bidi="ar-SA"/>
              </w:rPr>
              <w:t xml:space="preserve"> </w:t>
            </w:r>
            <w:r w:rsidRPr="00041E94">
              <w:rPr>
                <w:rFonts w:ascii="Times New Roman" w:eastAsia="Calibri" w:hAnsi="Times New Roman" w:cs="Times New Roman"/>
                <w:color w:val="auto"/>
                <w:sz w:val="28"/>
                <w:szCs w:val="28"/>
                <w:lang w:bidi="ar-SA"/>
              </w:rPr>
              <w:t xml:space="preserve">«Задаток для участия в аукционе от «___»____20_г. по продаже </w:t>
            </w:r>
            <w:r w:rsidRPr="00041E94">
              <w:rPr>
                <w:rFonts w:ascii="Times New Roman" w:eastAsia="Calibri" w:hAnsi="Times New Roman" w:cs="Times New Roman"/>
                <w:color w:val="808080"/>
                <w:sz w:val="28"/>
                <w:szCs w:val="28"/>
                <w:lang w:bidi="ar-SA"/>
              </w:rPr>
              <w:t>(наименование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_Ref405988528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2.6</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D32E6B">
            <w:pPr>
              <w:widowControl/>
              <w:numPr>
                <w:ilvl w:val="0"/>
                <w:numId w:val="48"/>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E51F4E">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 xml:space="preserve">15:00 часов (время местное) </w:t>
            </w:r>
            <w:r w:rsidRPr="00041E94">
              <w:rPr>
                <w:rFonts w:ascii="Times New Roman" w:eastAsia="Calibri" w:hAnsi="Times New Roman" w:cs="Times New Roman"/>
                <w:b/>
                <w:bCs/>
                <w:color w:val="auto"/>
                <w:spacing w:val="-1"/>
                <w:sz w:val="28"/>
                <w:szCs w:val="28"/>
                <w:lang w:val="en-US" w:bidi="ar-SA"/>
              </w:rPr>
              <w:t>1</w:t>
            </w:r>
            <w:r w:rsidR="00E51F4E">
              <w:rPr>
                <w:rFonts w:ascii="Times New Roman" w:eastAsia="Calibri" w:hAnsi="Times New Roman" w:cs="Times New Roman"/>
                <w:b/>
                <w:bCs/>
                <w:color w:val="auto"/>
                <w:spacing w:val="-1"/>
                <w:sz w:val="28"/>
                <w:szCs w:val="28"/>
                <w:lang w:bidi="ar-SA"/>
              </w:rPr>
              <w:t>3</w:t>
            </w:r>
            <w:r w:rsidRPr="00041E94">
              <w:rPr>
                <w:rFonts w:ascii="Times New Roman" w:eastAsia="Calibri" w:hAnsi="Times New Roman" w:cs="Times New Roman"/>
                <w:b/>
                <w:bCs/>
                <w:color w:val="auto"/>
                <w:spacing w:val="-1"/>
                <w:sz w:val="28"/>
                <w:szCs w:val="28"/>
                <w:lang w:bidi="ar-SA"/>
              </w:rPr>
              <w:t>.</w:t>
            </w:r>
            <w:r w:rsidRPr="00041E94">
              <w:rPr>
                <w:rFonts w:ascii="Times New Roman" w:eastAsia="Calibri" w:hAnsi="Times New Roman" w:cs="Times New Roman"/>
                <w:b/>
                <w:bCs/>
                <w:color w:val="auto"/>
                <w:spacing w:val="-1"/>
                <w:sz w:val="28"/>
                <w:szCs w:val="28"/>
                <w:lang w:val="en-US" w:bidi="ar-SA"/>
              </w:rPr>
              <w:t>0</w:t>
            </w:r>
            <w:r w:rsidR="009155E4">
              <w:rPr>
                <w:rFonts w:ascii="Times New Roman" w:eastAsia="Calibri" w:hAnsi="Times New Roman" w:cs="Times New Roman"/>
                <w:b/>
                <w:bCs/>
                <w:color w:val="auto"/>
                <w:spacing w:val="-1"/>
                <w:sz w:val="28"/>
                <w:szCs w:val="28"/>
                <w:lang w:bidi="ar-SA"/>
              </w:rPr>
              <w:t>5</w:t>
            </w:r>
            <w:r w:rsidRPr="00041E94">
              <w:rPr>
                <w:rFonts w:ascii="Times New Roman" w:eastAsia="Calibri" w:hAnsi="Times New Roman" w:cs="Times New Roman"/>
                <w:b/>
                <w:bCs/>
                <w:color w:val="auto"/>
                <w:spacing w:val="-1"/>
                <w:sz w:val="28"/>
                <w:szCs w:val="28"/>
                <w:lang w:bidi="ar-SA"/>
              </w:rPr>
              <w:t>.20</w:t>
            </w:r>
            <w:r w:rsidRPr="00041E94">
              <w:rPr>
                <w:rFonts w:ascii="Times New Roman" w:eastAsia="Calibri" w:hAnsi="Times New Roman" w:cs="Times New Roman"/>
                <w:b/>
                <w:bCs/>
                <w:color w:val="auto"/>
                <w:spacing w:val="-1"/>
                <w:sz w:val="28"/>
                <w:szCs w:val="28"/>
                <w:lang w:val="en-US" w:bidi="ar-SA"/>
              </w:rPr>
              <w:t>20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E51F4E">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15:00 часов (время местное) </w:t>
            </w:r>
            <w:r w:rsidRPr="00041E94">
              <w:rPr>
                <w:rFonts w:ascii="Times New Roman" w:eastAsia="Calibri" w:hAnsi="Times New Roman" w:cs="Times New Roman"/>
                <w:b/>
                <w:color w:val="auto"/>
                <w:sz w:val="28"/>
                <w:szCs w:val="28"/>
                <w:lang w:bidi="ar-SA"/>
              </w:rPr>
              <w:t>1</w:t>
            </w:r>
            <w:r w:rsidR="00E51F4E">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9155E4">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041E94">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0"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_Ref350274521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2</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D32E6B">
            <w:pPr>
              <w:widowControl/>
              <w:numPr>
                <w:ilvl w:val="0"/>
                <w:numId w:val="4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E51F4E">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9155E4" w:rsidRPr="009155E4">
              <w:rPr>
                <w:rFonts w:ascii="Times New Roman" w:eastAsia="Calibri" w:hAnsi="Times New Roman" w:cs="Times New Roman"/>
                <w:b/>
                <w:color w:val="auto"/>
                <w:sz w:val="28"/>
                <w:szCs w:val="28"/>
                <w:lang w:bidi="ar-SA"/>
              </w:rPr>
              <w:t>1</w:t>
            </w:r>
            <w:r w:rsidR="00E51F4E">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.0</w:t>
            </w:r>
            <w:r w:rsidR="009155E4">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.2020г.</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041E94">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_Ref405989881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3.1.3</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D32E6B">
            <w:pPr>
              <w:widowControl/>
              <w:numPr>
                <w:ilvl w:val="0"/>
                <w:numId w:val="4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E51F4E">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E51F4E">
              <w:rPr>
                <w:rFonts w:ascii="Times New Roman" w:eastAsia="Calibri" w:hAnsi="Times New Roman" w:cs="Times New Roman"/>
                <w:color w:val="auto"/>
                <w:sz w:val="28"/>
                <w:szCs w:val="28"/>
                <w:lang w:bidi="ar-SA"/>
              </w:rPr>
              <w:t>6</w:t>
            </w:r>
            <w:r w:rsidRPr="00041E94">
              <w:rPr>
                <w:rFonts w:ascii="Times New Roman" w:eastAsia="Calibri" w:hAnsi="Times New Roman" w:cs="Times New Roman"/>
                <w:color w:val="auto"/>
                <w:sz w:val="28"/>
                <w:szCs w:val="28"/>
                <w:lang w:bidi="ar-SA"/>
              </w:rPr>
              <w:t xml:space="preserve">:00 часов (время местное) </w:t>
            </w:r>
            <w:r w:rsidR="00E51F4E" w:rsidRPr="00E51F4E">
              <w:rPr>
                <w:rFonts w:ascii="Times New Roman" w:eastAsia="Calibri" w:hAnsi="Times New Roman" w:cs="Times New Roman"/>
                <w:b/>
                <w:color w:val="auto"/>
                <w:sz w:val="28"/>
                <w:szCs w:val="28"/>
                <w:lang w:bidi="ar-SA"/>
              </w:rPr>
              <w:t>22</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9155E4">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E51F4E" w:rsidP="00E51F4E">
            <w:pPr>
              <w:widowControl/>
              <w:jc w:val="both"/>
              <w:rPr>
                <w:rFonts w:ascii="Times New Roman" w:eastAsia="Times New Roman" w:hAnsi="Times New Roman" w:cs="Times New Roman"/>
                <w:color w:val="auto"/>
                <w:sz w:val="28"/>
                <w:szCs w:val="28"/>
                <w:highlight w:val="yellow"/>
                <w:lang w:bidi="ar-SA"/>
              </w:rPr>
            </w:pPr>
            <w:r>
              <w:rPr>
                <w:rFonts w:ascii="Times New Roman" w:eastAsia="Calibri" w:hAnsi="Times New Roman" w:cs="Times New Roman"/>
                <w:color w:val="auto"/>
                <w:sz w:val="28"/>
                <w:szCs w:val="28"/>
                <w:lang w:bidi="ar-SA"/>
              </w:rPr>
              <w:t>20</w:t>
            </w:r>
            <w:r w:rsidR="00041E94" w:rsidRPr="00041E94">
              <w:rPr>
                <w:rFonts w:ascii="Times New Roman" w:eastAsia="Calibri" w:hAnsi="Times New Roman" w:cs="Times New Roman"/>
                <w:color w:val="auto"/>
                <w:sz w:val="28"/>
                <w:szCs w:val="28"/>
                <w:lang w:bidi="ar-SA"/>
              </w:rPr>
              <w:t>:</w:t>
            </w:r>
            <w:r w:rsidR="009155E4">
              <w:rPr>
                <w:rFonts w:ascii="Times New Roman" w:eastAsia="Calibri" w:hAnsi="Times New Roman" w:cs="Times New Roman"/>
                <w:color w:val="auto"/>
                <w:sz w:val="28"/>
                <w:szCs w:val="28"/>
                <w:lang w:bidi="ar-SA"/>
              </w:rPr>
              <w:t>0</w:t>
            </w:r>
            <w:r w:rsidR="00041E94" w:rsidRPr="00041E94">
              <w:rPr>
                <w:rFonts w:ascii="Times New Roman" w:eastAsia="Calibri" w:hAnsi="Times New Roman" w:cs="Times New Roman"/>
                <w:color w:val="auto"/>
                <w:sz w:val="28"/>
                <w:szCs w:val="28"/>
                <w:lang w:bidi="ar-SA"/>
              </w:rPr>
              <w:t xml:space="preserve">0 часов (время местное) </w:t>
            </w:r>
            <w:r w:rsidRPr="00E51F4E">
              <w:rPr>
                <w:rFonts w:ascii="Times New Roman" w:eastAsia="Calibri" w:hAnsi="Times New Roman" w:cs="Times New Roman"/>
                <w:b/>
                <w:color w:val="auto"/>
                <w:sz w:val="28"/>
                <w:szCs w:val="28"/>
                <w:lang w:bidi="ar-SA"/>
              </w:rPr>
              <w:t>22</w:t>
            </w:r>
            <w:r w:rsidR="00041E94" w:rsidRPr="00041E94">
              <w:rPr>
                <w:rFonts w:ascii="Times New Roman" w:eastAsia="Calibri" w:hAnsi="Times New Roman" w:cs="Times New Roman"/>
                <w:b/>
                <w:color w:val="auto"/>
                <w:sz w:val="28"/>
                <w:szCs w:val="28"/>
                <w:lang w:bidi="ar-SA"/>
              </w:rPr>
              <w:t>.</w:t>
            </w:r>
            <w:r w:rsidR="00041E94" w:rsidRPr="00041E94">
              <w:rPr>
                <w:rFonts w:ascii="Times New Roman" w:eastAsia="Calibri" w:hAnsi="Times New Roman" w:cs="Times New Roman"/>
                <w:b/>
                <w:color w:val="auto"/>
                <w:sz w:val="28"/>
                <w:szCs w:val="28"/>
                <w:lang w:val="en-US" w:bidi="ar-SA"/>
              </w:rPr>
              <w:t>0</w:t>
            </w:r>
            <w:r w:rsidR="009155E4">
              <w:rPr>
                <w:rFonts w:ascii="Times New Roman" w:eastAsia="Calibri" w:hAnsi="Times New Roman" w:cs="Times New Roman"/>
                <w:b/>
                <w:color w:val="auto"/>
                <w:sz w:val="28"/>
                <w:szCs w:val="28"/>
                <w:lang w:bidi="ar-SA"/>
              </w:rPr>
              <w:t>6</w:t>
            </w:r>
            <w:r w:rsidR="00041E94" w:rsidRPr="00041E94">
              <w:rPr>
                <w:rFonts w:ascii="Times New Roman" w:eastAsia="Calibri" w:hAnsi="Times New Roman" w:cs="Times New Roman"/>
                <w:b/>
                <w:color w:val="auto"/>
                <w:sz w:val="28"/>
                <w:szCs w:val="28"/>
                <w:lang w:bidi="ar-SA"/>
              </w:rPr>
              <w:t>.20</w:t>
            </w:r>
            <w:r w:rsidR="00041E94" w:rsidRPr="00041E94">
              <w:rPr>
                <w:rFonts w:ascii="Times New Roman" w:eastAsia="Calibri" w:hAnsi="Times New Roman" w:cs="Times New Roman"/>
                <w:b/>
                <w:color w:val="auto"/>
                <w:sz w:val="28"/>
                <w:szCs w:val="28"/>
                <w:lang w:val="en-US" w:bidi="ar-SA"/>
              </w:rPr>
              <w:t>20</w:t>
            </w:r>
            <w:r w:rsidR="00041E94"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_Ref369263601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3.2.6</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D32E6B">
            <w:pPr>
              <w:widowControl/>
              <w:numPr>
                <w:ilvl w:val="0"/>
                <w:numId w:val="4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Документация находится в открытом доступе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4"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E51F4E">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15:00</w:t>
            </w:r>
            <w:r w:rsidRPr="00041E94">
              <w:rPr>
                <w:rFonts w:ascii="Times New Roman" w:eastAsia="Calibri" w:hAnsi="Times New Roman" w:cs="Times New Roman"/>
                <w:color w:val="auto"/>
                <w:sz w:val="28"/>
                <w:szCs w:val="28"/>
                <w:lang w:bidi="ar-SA"/>
              </w:rPr>
              <w:t xml:space="preserve"> часов (время местное) </w:t>
            </w:r>
            <w:r w:rsidRPr="00041E94">
              <w:rPr>
                <w:rFonts w:ascii="Times New Roman" w:eastAsia="Calibri" w:hAnsi="Times New Roman" w:cs="Times New Roman"/>
                <w:b/>
                <w:color w:val="auto"/>
                <w:sz w:val="28"/>
                <w:szCs w:val="28"/>
                <w:lang w:bidi="ar-SA"/>
              </w:rPr>
              <w:t>1</w:t>
            </w:r>
            <w:r w:rsidR="00E51F4E">
              <w:rPr>
                <w:rFonts w:ascii="Times New Roman" w:eastAsia="Calibri" w:hAnsi="Times New Roman" w:cs="Times New Roman"/>
                <w:b/>
                <w:color w:val="auto"/>
                <w:sz w:val="28"/>
                <w:szCs w:val="28"/>
                <w:lang w:bidi="ar-SA"/>
              </w:rPr>
              <w:t>3</w:t>
            </w:r>
            <w:r w:rsidRPr="00041E94">
              <w:rPr>
                <w:rFonts w:ascii="Times New Roman" w:eastAsia="Calibri" w:hAnsi="Times New Roman" w:cs="Times New Roman"/>
                <w:b/>
                <w:color w:val="auto"/>
                <w:sz w:val="28"/>
                <w:szCs w:val="28"/>
                <w:lang w:bidi="ar-SA"/>
              </w:rPr>
              <w:t>.0</w:t>
            </w:r>
            <w:r w:rsidR="00981F59">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15:00</w:t>
            </w:r>
            <w:r w:rsidRPr="00041E94">
              <w:rPr>
                <w:rFonts w:ascii="Times New Roman" w:eastAsia="Calibri" w:hAnsi="Times New Roman" w:cs="Times New Roman"/>
                <w:color w:val="auto"/>
                <w:sz w:val="28"/>
                <w:szCs w:val="28"/>
                <w:lang w:bidi="ar-SA"/>
              </w:rPr>
              <w:t xml:space="preserve"> часов (время местное) </w:t>
            </w:r>
            <w:r w:rsidRPr="00041E94">
              <w:rPr>
                <w:rFonts w:ascii="Times New Roman" w:eastAsia="Calibri" w:hAnsi="Times New Roman" w:cs="Times New Roman"/>
                <w:b/>
                <w:color w:val="auto"/>
                <w:sz w:val="28"/>
                <w:szCs w:val="28"/>
                <w:lang w:bidi="ar-SA"/>
              </w:rPr>
              <w:t>1</w:t>
            </w:r>
            <w:r w:rsidR="00E51F4E">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.0</w:t>
            </w:r>
            <w:r w:rsidR="00981F59">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D32E6B">
            <w:pPr>
              <w:widowControl/>
              <w:numPr>
                <w:ilvl w:val="0"/>
                <w:numId w:val="48"/>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1F2465" w:rsidP="00041E94">
            <w:pPr>
              <w:widowControl/>
              <w:jc w:val="both"/>
              <w:rPr>
                <w:rFonts w:ascii="Times New Roman" w:eastAsia="Times New Roman" w:hAnsi="Times New Roman" w:cs="Times New Roman"/>
                <w:color w:val="auto"/>
                <w:sz w:val="28"/>
                <w:szCs w:val="28"/>
                <w:lang w:bidi="ar-SA"/>
              </w:rPr>
            </w:pPr>
            <w:hyperlink r:id="rId15"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D32E6B">
            <w:pPr>
              <w:widowControl/>
              <w:numPr>
                <w:ilvl w:val="1"/>
                <w:numId w:val="48"/>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_Ref369263673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5</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D32E6B">
      <w:pPr>
        <w:keepNext/>
        <w:widowControl/>
        <w:numPr>
          <w:ilvl w:val="0"/>
          <w:numId w:val="32"/>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2" w:name="_Toc412648120"/>
      <w:r w:rsidRPr="00041E94">
        <w:rPr>
          <w:rFonts w:ascii="Times New Roman" w:eastAsia="Calibri" w:hAnsi="Times New Roman" w:cs="Times New Roman"/>
          <w:b/>
          <w:bCs/>
          <w:caps/>
          <w:color w:val="auto"/>
          <w:sz w:val="28"/>
          <w:szCs w:val="28"/>
          <w:lang w:eastAsia="en-US" w:bidi="ar-SA"/>
        </w:rPr>
        <w:t>Общие положения</w:t>
      </w:r>
      <w:bookmarkStart w:id="3" w:name="_Toc412648121"/>
      <w:bookmarkEnd w:id="2"/>
    </w:p>
    <w:p w:rsidR="00041E94" w:rsidRPr="005B7A74" w:rsidRDefault="005B7A74" w:rsidP="00D32E6B">
      <w:pPr>
        <w:pStyle w:val="a6"/>
        <w:keepNext/>
        <w:numPr>
          <w:ilvl w:val="1"/>
          <w:numId w:val="39"/>
        </w:numPr>
        <w:jc w:val="both"/>
        <w:outlineLvl w:val="1"/>
        <w:rPr>
          <w:rFonts w:ascii="Times New Roman" w:hAnsi="Times New Roman"/>
          <w:b/>
          <w:bCs/>
          <w:sz w:val="28"/>
          <w:szCs w:val="28"/>
          <w:lang w:eastAsia="en-US"/>
        </w:rPr>
      </w:pPr>
      <w:bookmarkStart w:id="4"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3"/>
      <w:bookmarkEnd w:id="4"/>
    </w:p>
    <w:p w:rsidR="00041E94" w:rsidRPr="00041E94" w:rsidRDefault="00041E94" w:rsidP="00D32E6B">
      <w:pPr>
        <w:keepNext/>
        <w:widowControl/>
        <w:numPr>
          <w:ilvl w:val="2"/>
          <w:numId w:val="39"/>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D32E6B">
      <w:pPr>
        <w:keepNext/>
        <w:widowControl/>
        <w:numPr>
          <w:ilvl w:val="2"/>
          <w:numId w:val="39"/>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D32E6B">
      <w:pPr>
        <w:keepNext/>
        <w:widowControl/>
        <w:numPr>
          <w:ilvl w:val="2"/>
          <w:numId w:val="39"/>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6"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соответствующая процедура именуется </w:t>
      </w:r>
      <w:r w:rsidRPr="00041E94">
        <w:rPr>
          <w:rFonts w:ascii="Times New Roman" w:eastAsia="Calibri" w:hAnsi="Times New Roman" w:cs="Times New Roman"/>
          <w:b/>
          <w:color w:val="auto"/>
          <w:sz w:val="28"/>
          <w:szCs w:val="28"/>
          <w:lang w:bidi="ar-SA"/>
        </w:rPr>
        <w:t xml:space="preserve">«Продажа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Pr>
          <w:rFonts w:ascii="Times New Roman" w:eastAsia="Calibri" w:hAnsi="Times New Roman" w:cs="Times New Roman"/>
          <w:b/>
          <w:color w:val="auto"/>
          <w:sz w:val="28"/>
          <w:szCs w:val="28"/>
          <w:lang w:bidi="ar-SA"/>
        </w:rPr>
        <w:t>имущественного комплекса</w:t>
      </w:r>
      <w:r w:rsidRPr="00041E94">
        <w:rPr>
          <w:rFonts w:ascii="Times New Roman" w:eastAsia="Calibri" w:hAnsi="Times New Roman" w:cs="Times New Roman"/>
          <w:b/>
          <w:color w:val="auto"/>
          <w:sz w:val="28"/>
          <w:szCs w:val="28"/>
          <w:lang w:bidi="ar-SA"/>
        </w:rPr>
        <w:t xml:space="preserve">, расположенного по адресу: </w:t>
      </w:r>
      <w:r w:rsidR="00E51F4E" w:rsidRPr="00FF5FA1">
        <w:rPr>
          <w:rFonts w:ascii="Times New Roman" w:eastAsia="Calibri" w:hAnsi="Times New Roman" w:cs="Times New Roman"/>
          <w:b/>
          <w:bCs/>
          <w:color w:val="auto"/>
          <w:spacing w:val="-1"/>
          <w:sz w:val="28"/>
          <w:szCs w:val="28"/>
          <w:lang w:bidi="ar-SA"/>
        </w:rPr>
        <w:t>Красноярский край, г. Зеленогорск, ул. Майское шоссе, 12Г</w:t>
      </w:r>
      <w:r w:rsidR="00E51F4E" w:rsidRPr="00FF5FA1">
        <w:rPr>
          <w:rFonts w:ascii="Times New Roman" w:eastAsia="Calibri" w:hAnsi="Times New Roman" w:cs="Times New Roman"/>
          <w:b/>
          <w:color w:val="auto"/>
          <w:sz w:val="28"/>
          <w:szCs w:val="28"/>
          <w:lang w:bidi="ar-SA"/>
        </w:rPr>
        <w:t>, Красноярский край, г. Зеленогорск, район ул. Майское шоссе, 12Г</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color w:val="17365D"/>
          <w:sz w:val="28"/>
          <w:szCs w:val="28"/>
          <w:lang w:bidi="ar-SA"/>
        </w:rPr>
        <w:t>.</w:t>
      </w:r>
    </w:p>
    <w:p w:rsidR="00041E94" w:rsidRPr="00041E94" w:rsidRDefault="00041E94" w:rsidP="00D32E6B">
      <w:pPr>
        <w:keepNext/>
        <w:widowControl/>
        <w:numPr>
          <w:ilvl w:val="2"/>
          <w:numId w:val="39"/>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D32E6B">
      <w:pPr>
        <w:keepNext/>
        <w:widowControl/>
        <w:numPr>
          <w:ilvl w:val="2"/>
          <w:numId w:val="39"/>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Pr="00A420A1"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 xml:space="preserve">расположенный по адресу: </w:t>
      </w:r>
      <w:r w:rsidR="00F758D1" w:rsidRPr="00FF5FA1">
        <w:rPr>
          <w:rFonts w:ascii="Times New Roman" w:eastAsia="Calibri" w:hAnsi="Times New Roman" w:cs="Times New Roman"/>
          <w:b/>
          <w:bCs/>
          <w:color w:val="auto"/>
          <w:spacing w:val="-1"/>
          <w:sz w:val="28"/>
          <w:szCs w:val="28"/>
          <w:lang w:bidi="ar-SA"/>
        </w:rPr>
        <w:t>Красноярский край, г. Зеленогорск, ул. Майское шоссе, 12Г</w:t>
      </w:r>
      <w:r w:rsidR="00F758D1" w:rsidRPr="00FF5FA1">
        <w:rPr>
          <w:rFonts w:ascii="Times New Roman" w:eastAsia="Calibri" w:hAnsi="Times New Roman" w:cs="Times New Roman"/>
          <w:b/>
          <w:color w:val="auto"/>
          <w:sz w:val="28"/>
          <w:szCs w:val="28"/>
          <w:lang w:bidi="ar-SA"/>
        </w:rPr>
        <w:t>, Красноярский край, г. Зеленогорск, район ул. Майское шоссе, 12Г</w:t>
      </w:r>
      <w:r w:rsidRPr="00A420A1">
        <w:rPr>
          <w:rFonts w:ascii="Times New Roman" w:eastAsia="Calibri" w:hAnsi="Times New Roman" w:cs="Times New Roman"/>
          <w:b/>
          <w:color w:val="auto"/>
          <w:sz w:val="28"/>
          <w:szCs w:val="28"/>
          <w:lang w:bidi="ar-SA"/>
        </w:rPr>
        <w:t>,</w:t>
      </w:r>
      <w:r w:rsidRPr="00A420A1">
        <w:rPr>
          <w:rFonts w:ascii="Times New Roman" w:eastAsia="Calibri" w:hAnsi="Times New Roman" w:cs="Times New Roman"/>
          <w:color w:val="auto"/>
          <w:sz w:val="28"/>
          <w:szCs w:val="28"/>
          <w:lang w:bidi="ar-SA"/>
        </w:rPr>
        <w:t xml:space="preserve"> 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4678"/>
        <w:gridCol w:w="1701"/>
        <w:gridCol w:w="2835"/>
      </w:tblGrid>
      <w:tr w:rsidR="00F758D1" w:rsidRPr="00F758D1" w:rsidTr="002C3AF8">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b/>
                <w:bCs/>
                <w:color w:val="auto"/>
                <w:kern w:val="24"/>
                <w:lang w:bidi="ar-SA"/>
              </w:rPr>
            </w:pPr>
            <w:r w:rsidRPr="00F758D1">
              <w:rPr>
                <w:rFonts w:ascii="Times New Roman" w:eastAsia="Calibri" w:hAnsi="Times New Roman" w:cs="Times New Roman"/>
                <w:b/>
                <w:bCs/>
                <w:color w:val="auto"/>
                <w:kern w:val="24"/>
                <w:lang w:bidi="ar-SA"/>
              </w:rPr>
              <w:t xml:space="preserve">№ </w:t>
            </w: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b/>
                <w:bCs/>
                <w:color w:val="auto"/>
                <w:kern w:val="24"/>
                <w:lang w:bidi="ar-SA"/>
              </w:rPr>
            </w:pPr>
            <w:r w:rsidRPr="00F758D1">
              <w:rPr>
                <w:rFonts w:ascii="Times New Roman" w:eastAsia="Calibri" w:hAnsi="Times New Roman" w:cs="Times New Roman"/>
                <w:b/>
                <w:bCs/>
                <w:color w:val="auto"/>
                <w:kern w:val="24"/>
                <w:lang w:bidi="ar-SA"/>
              </w:rPr>
              <w:t>Объекты</w:t>
            </w:r>
          </w:p>
        </w:tc>
      </w:tr>
      <w:tr w:rsidR="00F758D1" w:rsidRPr="00F758D1" w:rsidTr="002C3AF8">
        <w:trPr>
          <w:trHeight w:val="264"/>
        </w:trPr>
        <w:tc>
          <w:tcPr>
            <w:tcW w:w="9923"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D32E6B">
            <w:pPr>
              <w:widowControl/>
              <w:numPr>
                <w:ilvl w:val="0"/>
                <w:numId w:val="51"/>
              </w:numPr>
              <w:spacing w:after="200" w:line="276" w:lineRule="auto"/>
              <w:contextualSpacing/>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Недвижимое имущество</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1.1</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использования в целях эксплуатации хранилища ГСМ, прочих зданий, строений, сооружений, находящихся на этом земельном участке; общая площадь 24622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кадастровый номер 24:59:0303045:0303, адрес: </w:t>
            </w:r>
            <w:r w:rsidRPr="00F758D1">
              <w:rPr>
                <w:rFonts w:ascii="Times New Roman" w:eastAsia="Times New Roman" w:hAnsi="Times New Roman" w:cs="Times New Roman"/>
                <w:kern w:val="24"/>
                <w:lang w:bidi="ar-SA"/>
              </w:rPr>
              <w:t>Красноярский край, г. Зеленогорск, ул. Майское шоссе, 12Г (свидетельство о государственной регистрации права серии 24 ЕЗ № 942914 от 18.09.2008).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1.2.</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использования в целях эксплуатации железнодорожного тупика к хранилищу ГСМ; общая площадь 7467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кадастровый номер 24:59:0000000:0066, адрес: </w:t>
            </w:r>
            <w:r w:rsidRPr="00F758D1">
              <w:rPr>
                <w:rFonts w:ascii="Times New Roman" w:eastAsia="Times New Roman" w:hAnsi="Times New Roman" w:cs="Times New Roman"/>
                <w:kern w:val="24"/>
                <w:lang w:bidi="ar-SA"/>
              </w:rPr>
              <w:t>Красноярский край, г. Зеленогорск, район ул. Майское шоссе, 12Г (свидетельство о государственной регистрации права серии 24 ЕЗ № 942671 от 05.09.2008).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1.3.</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701; назначение: нежилое; 1-этажный; общая площадь 79,1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 (свидетельство о государственной регистрации права серии 24 ЕЗ № 943771 от 16.10.2008).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1.4.</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703; назначение: нежилое; 1-этажный; общая площадь 108,6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12Г/2 (свидетельство о государственной регистрации права серии 24 ЕЗ № 943790 от 16.10.2008).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1.5.</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704; назначение: нежилое; 1-этажный; общая площадь 126,1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В, В</w:t>
            </w:r>
            <w:proofErr w:type="gramStart"/>
            <w:r w:rsidRPr="00F758D1">
              <w:rPr>
                <w:rFonts w:ascii="Times New Roman" w:eastAsia="Calibri" w:hAnsi="Times New Roman" w:cs="Times New Roman"/>
                <w:color w:val="auto"/>
                <w:lang w:eastAsia="en-US" w:bidi="ar-SA"/>
              </w:rPr>
              <w:t>1</w:t>
            </w:r>
            <w:proofErr w:type="gramEnd"/>
            <w:r w:rsidRPr="00F758D1">
              <w:rPr>
                <w:rFonts w:ascii="Times New Roman" w:eastAsia="Calibri" w:hAnsi="Times New Roman" w:cs="Times New Roman"/>
                <w:color w:val="auto"/>
                <w:lang w:eastAsia="en-US" w:bidi="ar-SA"/>
              </w:rPr>
              <w:t xml:space="preserve">, год постройки: 1962,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12Г/3 (свидетельство о государственной регистрации права серии 24 ЕИ № 276694 от 31.08.2009).</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1.6. </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705; назначение: нежилое; 1-этажный; общая площадь 20,8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1973,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12Г/5 (свидетельство о государственной регистрации права серии 24 ЕЗ № 943773 от 16.10.2008).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1.7.</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706; назначение: нежилое; 1-этажный; общая площадь 41,5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w:t>
            </w:r>
            <w:r w:rsidRPr="00F758D1">
              <w:rPr>
                <w:rFonts w:ascii="Times New Roman" w:eastAsia="Times New Roman" w:hAnsi="Times New Roman" w:cs="Times New Roman"/>
                <w:kern w:val="24"/>
                <w:lang w:bidi="ar-SA"/>
              </w:rPr>
              <w:t>Красноярский край, г. Зеленогорск, ул. Майское шоссе, 12Г/4 (свидетельство о государственной регистрации права серии 24 ЕЗ № 943772 от 16.10.2008).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1.8.</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Здание 733; назначение: нежилое; 1-этажный; общая площадь 22,5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Красноярский край, г. Зеленогорск, ул. Майское шоссе, 12Г/1 (свидетельство о </w:t>
            </w:r>
            <w:r w:rsidRPr="00F758D1">
              <w:rPr>
                <w:rFonts w:ascii="Times New Roman" w:eastAsia="Times New Roman" w:hAnsi="Times New Roman" w:cs="Times New Roman"/>
                <w:kern w:val="24"/>
                <w:lang w:bidi="ar-SA"/>
              </w:rPr>
              <w:t xml:space="preserve">государственной регистрации права </w:t>
            </w:r>
            <w:r w:rsidRPr="00F758D1">
              <w:rPr>
                <w:rFonts w:ascii="Times New Roman" w:eastAsia="Calibri" w:hAnsi="Times New Roman" w:cs="Times New Roman"/>
                <w:color w:val="auto"/>
                <w:lang w:eastAsia="en-US" w:bidi="ar-SA"/>
              </w:rPr>
              <w:t>серии 24 ЕЗ № 943813 от 16.10.2008).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1.9.</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Сооружение № 702; назначение: нежилое; 1-этажный; общая площадь 50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1962, материал стен: кирпич, адрес: Красноярский край, г. Зеленогорск, ул. Майское шоссе, 12Г (свидетельство </w:t>
            </w:r>
            <w:r w:rsidRPr="00F758D1">
              <w:rPr>
                <w:rFonts w:ascii="Times New Roman" w:eastAsia="Times New Roman" w:hAnsi="Times New Roman" w:cs="Times New Roman"/>
                <w:kern w:val="24"/>
                <w:lang w:bidi="ar-SA"/>
              </w:rPr>
              <w:t xml:space="preserve">о государственной регистрации права </w:t>
            </w:r>
            <w:r w:rsidRPr="00F758D1">
              <w:rPr>
                <w:rFonts w:ascii="Times New Roman" w:eastAsia="Calibri" w:hAnsi="Times New Roman" w:cs="Times New Roman"/>
                <w:color w:val="auto"/>
                <w:lang w:eastAsia="en-US" w:bidi="ar-SA"/>
              </w:rPr>
              <w:t>серии 24 ЕЗ № 943816 от 16.10.2008).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1.10</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Сооружение № 707; назначение: нежилое; 1-этажный; общая площадь 886,6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w:t>
            </w:r>
            <w:proofErr w:type="gramStart"/>
            <w:r w:rsidRPr="00F758D1">
              <w:rPr>
                <w:rFonts w:ascii="Times New Roman" w:eastAsia="Calibri" w:hAnsi="Times New Roman" w:cs="Times New Roman"/>
                <w:color w:val="auto"/>
                <w:lang w:eastAsia="en-US" w:bidi="ar-SA"/>
              </w:rPr>
              <w:t>лит</w:t>
            </w:r>
            <w:proofErr w:type="gramEnd"/>
            <w:r w:rsidRPr="00F758D1">
              <w:rPr>
                <w:rFonts w:ascii="Times New Roman" w:eastAsia="Calibri" w:hAnsi="Times New Roman" w:cs="Times New Roman"/>
                <w:color w:val="auto"/>
                <w:lang w:eastAsia="en-US" w:bidi="ar-SA"/>
              </w:rPr>
              <w:t xml:space="preserve">. В, год постройки: 1973, материал каркаса/стен: металлоконструкции/шифер, адрес: Красноярский край, г. Зеленогорск, ул. Майское шоссе, 12Г (свидетельство о </w:t>
            </w:r>
            <w:r w:rsidRPr="00F758D1">
              <w:rPr>
                <w:rFonts w:ascii="Times New Roman" w:eastAsia="Times New Roman" w:hAnsi="Times New Roman" w:cs="Times New Roman"/>
                <w:kern w:val="24"/>
                <w:lang w:bidi="ar-SA"/>
              </w:rPr>
              <w:t>государственной регистрации права</w:t>
            </w:r>
            <w:r w:rsidRPr="00F758D1">
              <w:rPr>
                <w:rFonts w:ascii="Times New Roman" w:eastAsia="Calibri" w:hAnsi="Times New Roman" w:cs="Times New Roman"/>
                <w:color w:val="auto"/>
                <w:lang w:eastAsia="en-US" w:bidi="ar-SA"/>
              </w:rPr>
              <w:t xml:space="preserve"> серии 24 ЕЗ № 943815 от 16.10.2008).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1.11</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 xml:space="preserve">Сооружение: железнодорожный тупик к хранилищу ГСМ; назначение: нежилое; протяженность 804,34 м., год постройки: 1962, материал основания/рельс: шпалы деревянные, брус деревянный, рельсы железнодорожные Р50, Р43, адрес: Красноярский край, г. Зеленогорск, район ул. Майское шоссе, 12Г (свидетельство о </w:t>
            </w:r>
            <w:r w:rsidRPr="00F758D1">
              <w:rPr>
                <w:rFonts w:ascii="Times New Roman" w:eastAsia="Times New Roman" w:hAnsi="Times New Roman" w:cs="Times New Roman"/>
                <w:kern w:val="24"/>
                <w:lang w:bidi="ar-SA"/>
              </w:rPr>
              <w:t>государственной регистрации права</w:t>
            </w:r>
            <w:r w:rsidRPr="00F758D1">
              <w:rPr>
                <w:rFonts w:ascii="Times New Roman" w:eastAsia="Calibri" w:hAnsi="Times New Roman" w:cs="Times New Roman"/>
                <w:color w:val="auto"/>
                <w:lang w:eastAsia="en-US" w:bidi="ar-SA"/>
              </w:rPr>
              <w:t xml:space="preserve"> серии 24 ЕЗ № 942559 от 03.09.2008).</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1.12</w:t>
            </w:r>
          </w:p>
        </w:tc>
        <w:tc>
          <w:tcPr>
            <w:tcW w:w="9214"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F758D1" w:rsidRPr="00F758D1" w:rsidRDefault="00F758D1" w:rsidP="00F758D1">
            <w:pPr>
              <w:widowControl/>
              <w:jc w:val="both"/>
              <w:rPr>
                <w:rFonts w:ascii="Times New Roman" w:eastAsia="Calibri" w:hAnsi="Times New Roman" w:cs="Times New Roman"/>
                <w:color w:val="auto"/>
                <w:lang w:eastAsia="en-US" w:bidi="ar-SA"/>
              </w:rPr>
            </w:pPr>
            <w:proofErr w:type="gramStart"/>
            <w:r w:rsidRPr="00F758D1">
              <w:rPr>
                <w:rFonts w:ascii="Times New Roman" w:eastAsia="Calibri" w:hAnsi="Times New Roman" w:cs="Times New Roman"/>
                <w:color w:val="auto"/>
                <w:lang w:eastAsia="en-US" w:bidi="ar-SA"/>
              </w:rPr>
              <w:t xml:space="preserve">Сооружение: благоустройство территории; назначение: нежилое; общая площадь 3126,1 </w:t>
            </w:r>
            <w:proofErr w:type="spellStart"/>
            <w:r w:rsidRPr="00F758D1">
              <w:rPr>
                <w:rFonts w:ascii="Times New Roman" w:eastAsia="Calibri" w:hAnsi="Times New Roman" w:cs="Times New Roman"/>
                <w:color w:val="auto"/>
                <w:lang w:eastAsia="en-US" w:bidi="ar-SA"/>
              </w:rPr>
              <w:t>кв.м</w:t>
            </w:r>
            <w:proofErr w:type="spellEnd"/>
            <w:r w:rsidRPr="00F758D1">
              <w:rPr>
                <w:rFonts w:ascii="Times New Roman" w:eastAsia="Calibri" w:hAnsi="Times New Roman" w:cs="Times New Roman"/>
                <w:color w:val="auto"/>
                <w:lang w:eastAsia="en-US" w:bidi="ar-SA"/>
              </w:rPr>
              <w:t xml:space="preserve">., год постройки: 1973, материал:  </w:t>
            </w:r>
            <w:r w:rsidRPr="00F758D1">
              <w:rPr>
                <w:rFonts w:ascii="Times New Roman" w:eastAsia="Calibri" w:hAnsi="Times New Roman" w:cs="Times New Roman"/>
                <w:color w:val="auto"/>
                <w:lang w:bidi="ar-SA"/>
              </w:rPr>
              <w:t xml:space="preserve">цементобетонное покрытие проезжей части, бетонное и асфальтовое покрытие тротуаров; </w:t>
            </w:r>
            <w:r w:rsidRPr="00F758D1">
              <w:rPr>
                <w:rFonts w:ascii="Times New Roman" w:eastAsia="Calibri" w:hAnsi="Times New Roman" w:cs="Times New Roman"/>
                <w:color w:val="auto"/>
                <w:lang w:eastAsia="en-US" w:bidi="ar-SA"/>
              </w:rPr>
              <w:t>адрес:</w:t>
            </w:r>
            <w:proofErr w:type="gramEnd"/>
            <w:r w:rsidRPr="00F758D1">
              <w:rPr>
                <w:rFonts w:ascii="Times New Roman" w:eastAsia="Calibri" w:hAnsi="Times New Roman" w:cs="Times New Roman"/>
                <w:color w:val="auto"/>
                <w:lang w:eastAsia="en-US" w:bidi="ar-SA"/>
              </w:rPr>
              <w:t xml:space="preserve"> Красноярский край, г. Зеленогорск, ул. Майское шоссе, 12Г (свидетельство о </w:t>
            </w:r>
            <w:r w:rsidRPr="00F758D1">
              <w:rPr>
                <w:rFonts w:ascii="Times New Roman" w:eastAsia="Times New Roman" w:hAnsi="Times New Roman" w:cs="Times New Roman"/>
                <w:kern w:val="24"/>
                <w:lang w:bidi="ar-SA"/>
              </w:rPr>
              <w:t>государственной регистрации права</w:t>
            </w:r>
            <w:r w:rsidRPr="00F758D1">
              <w:rPr>
                <w:rFonts w:ascii="Times New Roman" w:eastAsia="Calibri" w:hAnsi="Times New Roman" w:cs="Times New Roman"/>
                <w:color w:val="auto"/>
                <w:lang w:eastAsia="en-US" w:bidi="ar-SA"/>
              </w:rPr>
              <w:t xml:space="preserve"> серии 24 ЕЗ № 943814 от 16.10.2008).</w:t>
            </w:r>
          </w:p>
        </w:tc>
      </w:tr>
      <w:tr w:rsidR="00F758D1" w:rsidRPr="00F758D1" w:rsidTr="002C3AF8">
        <w:trPr>
          <w:trHeight w:val="264"/>
        </w:trPr>
        <w:tc>
          <w:tcPr>
            <w:tcW w:w="9923"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D32E6B">
            <w:pPr>
              <w:widowControl/>
              <w:numPr>
                <w:ilvl w:val="0"/>
                <w:numId w:val="51"/>
              </w:numPr>
              <w:spacing w:after="200" w:line="276" w:lineRule="auto"/>
              <w:contextualSpacing/>
              <w:jc w:val="center"/>
              <w:rPr>
                <w:rFonts w:ascii="Times New Roman" w:eastAsia="Calibri" w:hAnsi="Times New Roman" w:cs="Times New Roman"/>
                <w:color w:val="auto"/>
                <w:kern w:val="24"/>
                <w:lang w:eastAsia="en-US" w:bidi="ar-SA"/>
              </w:rPr>
            </w:pPr>
            <w:r w:rsidRPr="00F758D1">
              <w:rPr>
                <w:rFonts w:ascii="Times New Roman" w:eastAsia="Calibri" w:hAnsi="Times New Roman" w:cs="Times New Roman"/>
                <w:color w:val="auto"/>
                <w:kern w:val="24"/>
                <w:lang w:eastAsia="en-US" w:bidi="ar-SA"/>
              </w:rPr>
              <w:t>Прочее</w:t>
            </w:r>
            <w:r w:rsidR="00A94AF5">
              <w:rPr>
                <w:rFonts w:ascii="Times New Roman" w:eastAsia="Calibri" w:hAnsi="Times New Roman" w:cs="Times New Roman"/>
                <w:color w:val="auto"/>
                <w:kern w:val="24"/>
                <w:lang w:eastAsia="en-US" w:bidi="ar-SA"/>
              </w:rPr>
              <w:t xml:space="preserve"> (движимое)</w:t>
            </w:r>
            <w:r w:rsidRPr="00F758D1">
              <w:rPr>
                <w:rFonts w:ascii="Times New Roman" w:eastAsia="Calibri" w:hAnsi="Times New Roman" w:cs="Times New Roman"/>
                <w:color w:val="auto"/>
                <w:kern w:val="24"/>
                <w:lang w:eastAsia="en-US" w:bidi="ar-SA"/>
              </w:rPr>
              <w:t xml:space="preserve"> имущество, входящее в состав имущественного комплекса</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jc w:val="center"/>
              <w:rPr>
                <w:rFonts w:ascii="Times New Roman" w:eastAsia="Times New Roman" w:hAnsi="Times New Roman" w:cs="Times New Roman"/>
                <w:bCs/>
                <w:color w:val="auto"/>
                <w:kern w:val="24"/>
                <w:lang w:bidi="ar-SA"/>
              </w:rPr>
            </w:pP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Инвентарный номер</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Calibri" w:hAnsi="Times New Roman" w:cs="Times New Roman"/>
                <w:color w:val="auto"/>
                <w:lang w:eastAsia="en-US" w:bidi="ar-SA"/>
              </w:rPr>
            </w:pPr>
            <w:r w:rsidRPr="00F758D1">
              <w:rPr>
                <w:rFonts w:ascii="Times New Roman" w:eastAsia="Calibri" w:hAnsi="Times New Roman" w:cs="Times New Roman"/>
                <w:color w:val="auto"/>
                <w:lang w:eastAsia="en-US" w:bidi="ar-SA"/>
              </w:rPr>
              <w:t>Технические характеристики</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tabs>
                <w:tab w:val="left" w:pos="4752"/>
              </w:tabs>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Будка каркасно-засыпная</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1100180</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будка 3м*3м*3м из деревянных щитов </w:t>
            </w:r>
            <w:proofErr w:type="spellStart"/>
            <w:r w:rsidRPr="00F758D1">
              <w:rPr>
                <w:rFonts w:ascii="Times New Roman" w:eastAsia="Calibri" w:hAnsi="Times New Roman" w:cs="Times New Roman"/>
                <w:sz w:val="22"/>
                <w:szCs w:val="22"/>
                <w:lang w:bidi="ar-SA"/>
              </w:rPr>
              <w:t>сэнгвичей</w:t>
            </w:r>
            <w:proofErr w:type="spellEnd"/>
            <w:r w:rsidRPr="00F758D1">
              <w:rPr>
                <w:rFonts w:ascii="Times New Roman" w:eastAsia="Calibri" w:hAnsi="Times New Roman" w:cs="Times New Roman"/>
                <w:sz w:val="22"/>
                <w:szCs w:val="22"/>
                <w:lang w:bidi="ar-SA"/>
              </w:rPr>
              <w:t xml:space="preserve"> засыпанных </w:t>
            </w:r>
            <w:proofErr w:type="spellStart"/>
            <w:r w:rsidRPr="00F758D1">
              <w:rPr>
                <w:rFonts w:ascii="Times New Roman" w:eastAsia="Calibri" w:hAnsi="Times New Roman" w:cs="Times New Roman"/>
                <w:sz w:val="22"/>
                <w:szCs w:val="22"/>
                <w:lang w:bidi="ar-SA"/>
              </w:rPr>
              <w:t>шлако</w:t>
            </w:r>
            <w:proofErr w:type="spellEnd"/>
            <w:r w:rsidRPr="00F758D1">
              <w:rPr>
                <w:rFonts w:ascii="Times New Roman" w:eastAsia="Calibri" w:hAnsi="Times New Roman" w:cs="Times New Roman"/>
                <w:sz w:val="22"/>
                <w:szCs w:val="22"/>
                <w:lang w:bidi="ar-SA"/>
              </w:rPr>
              <w:t>-опилочной смесью</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Охранная зона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1200103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4157C4" w:rsidP="004157C4">
            <w:pPr>
              <w:widowControl/>
              <w:rPr>
                <w:rFonts w:ascii="Times New Roman" w:eastAsia="Calibri" w:hAnsi="Times New Roman" w:cs="Times New Roman"/>
                <w:sz w:val="22"/>
                <w:szCs w:val="22"/>
                <w:lang w:bidi="ar-SA"/>
              </w:rPr>
            </w:pPr>
            <w:r w:rsidRPr="004157C4">
              <w:rPr>
                <w:rFonts w:ascii="Times New Roman" w:eastAsia="Calibri" w:hAnsi="Times New Roman" w:cs="Times New Roman"/>
                <w:sz w:val="22"/>
                <w:szCs w:val="22"/>
              </w:rPr>
              <w:t xml:space="preserve">ж/б столбы (h-4 м, 197 шт.), колючая проволока, 640 </w:t>
            </w:r>
            <w:proofErr w:type="spellStart"/>
            <w:r w:rsidRPr="004157C4">
              <w:rPr>
                <w:rFonts w:ascii="Times New Roman" w:eastAsia="Calibri" w:hAnsi="Times New Roman" w:cs="Times New Roman"/>
                <w:sz w:val="22"/>
                <w:szCs w:val="22"/>
              </w:rPr>
              <w:t>п.м.</w:t>
            </w:r>
            <w:proofErr w:type="gramStart"/>
            <w:r w:rsidRPr="004157C4">
              <w:rPr>
                <w:rFonts w:ascii="Times New Roman" w:eastAsia="Calibri" w:hAnsi="Times New Roman" w:cs="Times New Roman"/>
                <w:sz w:val="22"/>
                <w:szCs w:val="22"/>
              </w:rPr>
              <w:t>,С</w:t>
            </w:r>
            <w:proofErr w:type="gramEnd"/>
            <w:r w:rsidRPr="004157C4">
              <w:rPr>
                <w:rFonts w:ascii="Times New Roman" w:eastAsia="Calibri" w:hAnsi="Times New Roman" w:cs="Times New Roman"/>
                <w:sz w:val="22"/>
                <w:szCs w:val="22"/>
              </w:rPr>
              <w:t>ветильник</w:t>
            </w:r>
            <w:proofErr w:type="spellEnd"/>
            <w:r w:rsidRPr="004157C4">
              <w:rPr>
                <w:rFonts w:ascii="Times New Roman" w:eastAsia="Calibri" w:hAnsi="Times New Roman" w:cs="Times New Roman"/>
                <w:sz w:val="22"/>
                <w:szCs w:val="22"/>
              </w:rPr>
              <w:t xml:space="preserve"> ЖКУ33-150-001  -42шт. Кабель ВВГ 4*10кв</w:t>
            </w:r>
            <w:proofErr w:type="gramStart"/>
            <w:r w:rsidRPr="004157C4">
              <w:rPr>
                <w:rFonts w:ascii="Times New Roman" w:eastAsia="Calibri" w:hAnsi="Times New Roman" w:cs="Times New Roman"/>
                <w:sz w:val="22"/>
                <w:szCs w:val="22"/>
              </w:rPr>
              <w:t>.м</w:t>
            </w:r>
            <w:proofErr w:type="gramEnd"/>
            <w:r w:rsidRPr="004157C4">
              <w:rPr>
                <w:rFonts w:ascii="Times New Roman" w:eastAsia="Calibri" w:hAnsi="Times New Roman" w:cs="Times New Roman"/>
                <w:sz w:val="22"/>
                <w:szCs w:val="22"/>
              </w:rPr>
              <w:t xml:space="preserve">м -260м. Провод А16-2700м. </w:t>
            </w:r>
            <w:proofErr w:type="gramStart"/>
            <w:r w:rsidRPr="004157C4">
              <w:rPr>
                <w:rFonts w:ascii="Times New Roman" w:eastAsia="Calibri" w:hAnsi="Times New Roman" w:cs="Times New Roman"/>
                <w:sz w:val="22"/>
                <w:szCs w:val="22"/>
              </w:rPr>
              <w:t>ж/б</w:t>
            </w:r>
            <w:proofErr w:type="gramEnd"/>
            <w:r w:rsidRPr="004157C4">
              <w:rPr>
                <w:rFonts w:ascii="Times New Roman" w:eastAsia="Calibri" w:hAnsi="Times New Roman" w:cs="Times New Roman"/>
                <w:sz w:val="22"/>
                <w:szCs w:val="22"/>
              </w:rPr>
              <w:t xml:space="preserve"> столбы (h-10 м, 21 шт.)</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1200117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1200118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1200119</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подземный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подземный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подземный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V-4куб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V-5,6куб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для масла V-5,6куб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1200128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стальной V-10куб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горизонтальный цилиндрический V-25куб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2.19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1200139</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1200140</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Вертикальный металлический резервуар V-100куб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1200146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1200240</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2.29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Бак V-26куб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1200241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для светлых нефтепродуктов V-400куб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1200246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для светлых нефтепродуктов V-400куб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1200247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Емкость для масла</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1200350</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r w:rsidRPr="00F758D1">
              <w:rPr>
                <w:rFonts w:ascii="Times New Roman" w:eastAsia="Calibri" w:hAnsi="Times New Roman" w:cs="Times New Roman"/>
                <w:sz w:val="22"/>
                <w:szCs w:val="22"/>
                <w:lang w:bidi="ar-SA"/>
              </w:rPr>
              <w:t>, 4 м3</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Емкость для масла</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1200351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r w:rsidRPr="00F758D1">
              <w:rPr>
                <w:rFonts w:ascii="Times New Roman" w:eastAsia="Calibri" w:hAnsi="Times New Roman" w:cs="Times New Roman"/>
                <w:sz w:val="22"/>
                <w:szCs w:val="22"/>
                <w:lang w:bidi="ar-SA"/>
              </w:rPr>
              <w:t>, 4 м3</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горизонтальный стальной V-75куб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1200352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Резервуар горизонтальный стальной V-75куб</w:t>
            </w:r>
            <w:proofErr w:type="gramStart"/>
            <w:r w:rsidRPr="00F758D1">
              <w:rPr>
                <w:rFonts w:ascii="Times New Roman" w:eastAsia="Times New Roman" w:hAnsi="Times New Roman" w:cs="Times New Roman"/>
                <w:color w:val="auto"/>
                <w:lang w:bidi="ar-SA"/>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1200353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сталь, </w:t>
            </w:r>
            <w:proofErr w:type="gramStart"/>
            <w:r w:rsidRPr="00F758D1">
              <w:rPr>
                <w:rFonts w:ascii="Times New Roman" w:eastAsia="Calibri" w:hAnsi="Times New Roman" w:cs="Times New Roman"/>
                <w:sz w:val="22"/>
                <w:szCs w:val="22"/>
                <w:lang w:bidi="ar-SA"/>
              </w:rPr>
              <w:t>надземный</w:t>
            </w:r>
            <w:proofErr w:type="gramEnd"/>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Теплосеть КМТС</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sz w:val="22"/>
                <w:szCs w:val="22"/>
                <w:lang w:bidi="ar-SA"/>
              </w:rPr>
            </w:pPr>
            <w:r w:rsidRPr="00F758D1">
              <w:rPr>
                <w:rFonts w:ascii="Times New Roman" w:eastAsia="Calibri" w:hAnsi="Times New Roman" w:cs="Times New Roman"/>
                <w:color w:val="auto"/>
                <w:sz w:val="22"/>
                <w:szCs w:val="22"/>
                <w:lang w:bidi="ar-SA"/>
              </w:rPr>
              <w:t>Подземная прокладка, сталь д/у150 20м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Водопровод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Подземная прокладка, сталь д/у150 300м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Теплосети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Подземная прокладка, сталь д/у150 527м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2.39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Водопровод из стальных труб</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roofErr w:type="gramStart"/>
            <w:r w:rsidRPr="00F758D1">
              <w:rPr>
                <w:rFonts w:ascii="Times New Roman" w:eastAsia="Calibri" w:hAnsi="Times New Roman" w:cs="Times New Roman"/>
                <w:sz w:val="22"/>
                <w:szCs w:val="22"/>
                <w:lang w:bidi="ar-SA"/>
              </w:rPr>
              <w:t>надземная</w:t>
            </w:r>
            <w:proofErr w:type="gramEnd"/>
            <w:r w:rsidRPr="00F758D1">
              <w:rPr>
                <w:rFonts w:ascii="Times New Roman" w:eastAsia="Calibri" w:hAnsi="Times New Roman" w:cs="Times New Roman"/>
                <w:sz w:val="22"/>
                <w:szCs w:val="22"/>
                <w:lang w:bidi="ar-SA"/>
              </w:rPr>
              <w:t xml:space="preserve"> на опорах (для перекачки нефтепродуктов), д/у 50 - 400м, д/у 80-500м,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Канализация из асбоцементных труб</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1300176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подземная, д/у 150-10м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HАСОС ШФ-20-25А С ДВ</w:t>
            </w:r>
            <w:proofErr w:type="gramStart"/>
            <w:r w:rsidRPr="00F758D1">
              <w:rPr>
                <w:rFonts w:ascii="Times New Roman" w:eastAsia="Times New Roman" w:hAnsi="Times New Roman" w:cs="Times New Roman"/>
                <w:color w:val="auto"/>
                <w:lang w:bidi="ar-SA"/>
              </w:rPr>
              <w:t>.В</w:t>
            </w:r>
            <w:proofErr w:type="gramEnd"/>
            <w:r w:rsidRPr="00F758D1">
              <w:rPr>
                <w:rFonts w:ascii="Times New Roman" w:eastAsia="Times New Roman" w:hAnsi="Times New Roman" w:cs="Times New Roman"/>
                <w:color w:val="auto"/>
                <w:lang w:bidi="ar-SA"/>
              </w:rPr>
              <w:t>АО 51/6</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1509151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ШФ-20-25А С ДВ</w:t>
            </w:r>
            <w:proofErr w:type="gramStart"/>
            <w:r w:rsidRPr="00F758D1">
              <w:rPr>
                <w:rFonts w:ascii="Times New Roman" w:eastAsia="Calibri" w:hAnsi="Times New Roman" w:cs="Times New Roman"/>
                <w:sz w:val="22"/>
                <w:szCs w:val="22"/>
                <w:lang w:bidi="ar-SA"/>
              </w:rPr>
              <w:t>.В</w:t>
            </w:r>
            <w:proofErr w:type="gramEnd"/>
            <w:r w:rsidRPr="00F758D1">
              <w:rPr>
                <w:rFonts w:ascii="Times New Roman" w:eastAsia="Calibri" w:hAnsi="Times New Roman" w:cs="Times New Roman"/>
                <w:sz w:val="22"/>
                <w:szCs w:val="22"/>
                <w:lang w:bidi="ar-SA"/>
              </w:rPr>
              <w:t>АО 51/6</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HАСОС </w:t>
            </w:r>
            <w:proofErr w:type="gramStart"/>
            <w:r w:rsidRPr="00F758D1">
              <w:rPr>
                <w:rFonts w:ascii="Times New Roman" w:eastAsia="Times New Roman" w:hAnsi="Times New Roman" w:cs="Times New Roman"/>
                <w:color w:val="auto"/>
                <w:lang w:bidi="ar-SA"/>
              </w:rPr>
              <w:t>Ш</w:t>
            </w:r>
            <w:proofErr w:type="gramEnd"/>
            <w:r w:rsidRPr="00F758D1">
              <w:rPr>
                <w:rFonts w:ascii="Times New Roman" w:eastAsia="Times New Roman" w:hAnsi="Times New Roman" w:cs="Times New Roman"/>
                <w:color w:val="auto"/>
                <w:lang w:bidi="ar-SA"/>
              </w:rPr>
              <w:t xml:space="preserve"> 40/6Б</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1509152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roofErr w:type="gramStart"/>
            <w:r w:rsidRPr="00F758D1">
              <w:rPr>
                <w:rFonts w:ascii="Times New Roman" w:eastAsia="Calibri" w:hAnsi="Times New Roman" w:cs="Times New Roman"/>
                <w:sz w:val="22"/>
                <w:szCs w:val="22"/>
                <w:lang w:bidi="ar-SA"/>
              </w:rPr>
              <w:t>Ш</w:t>
            </w:r>
            <w:proofErr w:type="gramEnd"/>
            <w:r w:rsidRPr="00F758D1">
              <w:rPr>
                <w:rFonts w:ascii="Times New Roman" w:eastAsia="Calibri" w:hAnsi="Times New Roman" w:cs="Times New Roman"/>
                <w:sz w:val="22"/>
                <w:szCs w:val="22"/>
                <w:lang w:bidi="ar-SA"/>
              </w:rPr>
              <w:t xml:space="preserve"> 40/6Б</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СИСТЕМА АВТ.HАЛИВ</w:t>
            </w:r>
            <w:proofErr w:type="gramStart"/>
            <w:r w:rsidRPr="00F758D1">
              <w:rPr>
                <w:rFonts w:ascii="Times New Roman" w:eastAsia="Times New Roman" w:hAnsi="Times New Roman" w:cs="Times New Roman"/>
                <w:color w:val="auto"/>
                <w:lang w:bidi="ar-SA"/>
              </w:rPr>
              <w:t>А"</w:t>
            </w:r>
            <w:proofErr w:type="gramEnd"/>
            <w:r w:rsidRPr="00F758D1">
              <w:rPr>
                <w:rFonts w:ascii="Times New Roman" w:eastAsia="Times New Roman" w:hAnsi="Times New Roman" w:cs="Times New Roman"/>
                <w:color w:val="auto"/>
                <w:lang w:bidi="ar-SA"/>
              </w:rPr>
              <w:t>СИГМА"АСH-5H</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1535839</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СИГМААСH-5H</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АГРЕГАТ ЭЛ/HАСОС</w:t>
            </w:r>
            <w:proofErr w:type="gramStart"/>
            <w:r w:rsidRPr="00F758D1">
              <w:rPr>
                <w:rFonts w:ascii="Times New Roman" w:eastAsia="Times New Roman" w:hAnsi="Times New Roman" w:cs="Times New Roman"/>
                <w:color w:val="auto"/>
                <w:lang w:bidi="ar-SA"/>
              </w:rPr>
              <w:t>.Д</w:t>
            </w:r>
            <w:proofErr w:type="gramEnd"/>
            <w:r w:rsidRPr="00F758D1">
              <w:rPr>
                <w:rFonts w:ascii="Times New Roman" w:eastAsia="Times New Roman" w:hAnsi="Times New Roman" w:cs="Times New Roman"/>
                <w:color w:val="auto"/>
                <w:lang w:bidi="ar-SA"/>
              </w:rPr>
              <w:t>/HЕФТЕПРОД</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1540797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proofErr w:type="gramStart"/>
            <w:r w:rsidRPr="00F758D1">
              <w:rPr>
                <w:rFonts w:ascii="Times New Roman" w:eastAsia="Times New Roman" w:hAnsi="Times New Roman" w:cs="Times New Roman"/>
                <w:color w:val="auto"/>
                <w:lang w:bidi="ar-SA"/>
              </w:rPr>
              <w:t>H</w:t>
            </w:r>
            <w:proofErr w:type="gramEnd"/>
            <w:r w:rsidRPr="00F758D1">
              <w:rPr>
                <w:rFonts w:ascii="Times New Roman" w:eastAsia="Times New Roman" w:hAnsi="Times New Roman" w:cs="Times New Roman"/>
                <w:color w:val="auto"/>
                <w:lang w:bidi="ar-SA"/>
              </w:rPr>
              <w:t>АСОС Ш-80</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1546783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Ш-80</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HАСОС С ЭЛ</w:t>
            </w:r>
            <w:proofErr w:type="gramStart"/>
            <w:r w:rsidRPr="00F758D1">
              <w:rPr>
                <w:rFonts w:ascii="Times New Roman" w:eastAsia="Times New Roman" w:hAnsi="Times New Roman" w:cs="Times New Roman"/>
                <w:color w:val="auto"/>
                <w:lang w:bidi="ar-SA"/>
              </w:rPr>
              <w:t>.Д</w:t>
            </w:r>
            <w:proofErr w:type="gramEnd"/>
            <w:r w:rsidRPr="00F758D1">
              <w:rPr>
                <w:rFonts w:ascii="Times New Roman" w:eastAsia="Times New Roman" w:hAnsi="Times New Roman" w:cs="Times New Roman"/>
                <w:color w:val="auto"/>
                <w:lang w:bidi="ar-SA"/>
              </w:rPr>
              <w:t>ВИГАТЕЛЕМ АИМР-80А</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1550333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HАСОС СВH-80А БЕЗ ЭЛ</w:t>
            </w:r>
            <w:proofErr w:type="gramStart"/>
            <w:r w:rsidRPr="00F758D1">
              <w:rPr>
                <w:rFonts w:ascii="Times New Roman" w:eastAsia="Times New Roman" w:hAnsi="Times New Roman" w:cs="Times New Roman"/>
                <w:color w:val="auto"/>
                <w:lang w:bidi="ar-SA"/>
              </w:rPr>
              <w:t>.Д</w:t>
            </w:r>
            <w:proofErr w:type="gramEnd"/>
            <w:r w:rsidRPr="00F758D1">
              <w:rPr>
                <w:rFonts w:ascii="Times New Roman" w:eastAsia="Times New Roman" w:hAnsi="Times New Roman" w:cs="Times New Roman"/>
                <w:color w:val="auto"/>
                <w:lang w:bidi="ar-SA"/>
              </w:rPr>
              <w:t>ВИГАТЕЛЯ</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1550338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СВH-80А</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Насос КМН 80-65-175 система из 8 шт.</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9047527</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КМН 80-65-175</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2.49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Ограждение хранилища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9049443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Щебёнчатая насыпь, 600 </w:t>
            </w:r>
            <w:proofErr w:type="spellStart"/>
            <w:r w:rsidRPr="00F758D1">
              <w:rPr>
                <w:rFonts w:ascii="Times New Roman" w:eastAsia="Calibri" w:hAnsi="Times New Roman" w:cs="Times New Roman"/>
                <w:sz w:val="22"/>
                <w:szCs w:val="22"/>
                <w:lang w:bidi="ar-SA"/>
              </w:rPr>
              <w:t>кв.м</w:t>
            </w:r>
            <w:proofErr w:type="spellEnd"/>
            <w:r w:rsidRPr="00F758D1">
              <w:rPr>
                <w:rFonts w:ascii="Times New Roman" w:eastAsia="Calibri" w:hAnsi="Times New Roman" w:cs="Times New Roman"/>
                <w:sz w:val="22"/>
                <w:szCs w:val="22"/>
                <w:lang w:bidi="ar-SA"/>
              </w:rPr>
              <w:t>.,</w:t>
            </w:r>
          </w:p>
          <w:p w:rsidR="00F758D1" w:rsidRPr="00F758D1" w:rsidRDefault="00F758D1" w:rsidP="00F758D1">
            <w:pPr>
              <w:widowControl/>
              <w:rPr>
                <w:rFonts w:ascii="Times New Roman" w:eastAsia="Times New Roman" w:hAnsi="Times New Roman" w:cs="Times New Roman"/>
                <w:color w:val="auto"/>
                <w:lang w:bidi="ar-SA"/>
              </w:rPr>
            </w:pP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СТАНОК НАСТОЛЬНО-СВЕРЛИЛЬНЫЙ MDP – 2301</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9052631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tabs>
                <w:tab w:val="left" w:pos="737"/>
              </w:tabs>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MDP - 2301</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Газоанализатор взрывоопасных газов и кислорода "Сигнал-02км"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9053883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Сигнал-02км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Система сигнализации и контроля ДВК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9056603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Сплит-система </w:t>
            </w:r>
            <w:proofErr w:type="spellStart"/>
            <w:r w:rsidRPr="00F758D1">
              <w:rPr>
                <w:rFonts w:ascii="Times New Roman" w:eastAsia="Times New Roman" w:hAnsi="Times New Roman" w:cs="Times New Roman"/>
                <w:color w:val="auto"/>
                <w:lang w:bidi="ar-SA"/>
              </w:rPr>
              <w:t>касетная</w:t>
            </w:r>
            <w:proofErr w:type="spellEnd"/>
            <w:r w:rsidRPr="00F758D1">
              <w:rPr>
                <w:rFonts w:ascii="Times New Roman" w:eastAsia="Times New Roman" w:hAnsi="Times New Roman" w:cs="Times New Roman"/>
                <w:color w:val="auto"/>
                <w:lang w:bidi="ar-SA"/>
              </w:rPr>
              <w:t xml:space="preserve"> SLZ-KA50VAL/SUZ-KA50VA</w:t>
            </w:r>
          </w:p>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Блок связи и управления ИБЯЛ.411111.035 - 1 шт.</w:t>
            </w:r>
          </w:p>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Блок расширения и связи ИБЯЛ.411111.036 - 1 шт.</w:t>
            </w:r>
          </w:p>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Датчик-сигнализатор термохимический ДАТ-Н ИБЯЛ 413216.036-01 - 20 шт.</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Навес над установкой АСН-8ВГ</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9057123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карка</w:t>
            </w:r>
            <w:proofErr w:type="gramStart"/>
            <w:r w:rsidRPr="00F758D1">
              <w:rPr>
                <w:rFonts w:ascii="Times New Roman" w:eastAsia="Calibri" w:hAnsi="Times New Roman" w:cs="Times New Roman"/>
                <w:sz w:val="22"/>
                <w:szCs w:val="22"/>
                <w:lang w:bidi="ar-SA"/>
              </w:rPr>
              <w:t>с-</w:t>
            </w:r>
            <w:proofErr w:type="gram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металопрокат</w:t>
            </w:r>
            <w:proofErr w:type="spellEnd"/>
            <w:r w:rsidRPr="00F758D1">
              <w:rPr>
                <w:rFonts w:ascii="Times New Roman" w:eastAsia="Calibri" w:hAnsi="Times New Roman" w:cs="Times New Roman"/>
                <w:sz w:val="22"/>
                <w:szCs w:val="22"/>
                <w:lang w:bidi="ar-SA"/>
              </w:rPr>
              <w:t>, перекрытие-</w:t>
            </w:r>
            <w:proofErr w:type="spellStart"/>
            <w:r w:rsidRPr="00F758D1">
              <w:rPr>
                <w:rFonts w:ascii="Times New Roman" w:eastAsia="Calibri" w:hAnsi="Times New Roman" w:cs="Times New Roman"/>
                <w:sz w:val="22"/>
                <w:szCs w:val="22"/>
                <w:lang w:bidi="ar-SA"/>
              </w:rPr>
              <w:t>оцинкованый</w:t>
            </w:r>
            <w:proofErr w:type="spell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штампнастил</w:t>
            </w:r>
            <w:proofErr w:type="spellEnd"/>
            <w:r w:rsidRPr="00F758D1">
              <w:rPr>
                <w:rFonts w:ascii="Times New Roman" w:eastAsia="Calibri" w:hAnsi="Times New Roman" w:cs="Times New Roman"/>
                <w:sz w:val="22"/>
                <w:szCs w:val="22"/>
                <w:lang w:bidi="ar-SA"/>
              </w:rPr>
              <w:t>. Высота - 5м, ширина - 3м, длина - 12м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Навес над установкой налива в автоцистерны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9059043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карка</w:t>
            </w:r>
            <w:proofErr w:type="gramStart"/>
            <w:r w:rsidRPr="00F758D1">
              <w:rPr>
                <w:rFonts w:ascii="Times New Roman" w:eastAsia="Calibri" w:hAnsi="Times New Roman" w:cs="Times New Roman"/>
                <w:sz w:val="22"/>
                <w:szCs w:val="22"/>
                <w:lang w:bidi="ar-SA"/>
              </w:rPr>
              <w:t>с-</w:t>
            </w:r>
            <w:proofErr w:type="gram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металопрокат</w:t>
            </w:r>
            <w:proofErr w:type="spellEnd"/>
            <w:r w:rsidRPr="00F758D1">
              <w:rPr>
                <w:rFonts w:ascii="Times New Roman" w:eastAsia="Calibri" w:hAnsi="Times New Roman" w:cs="Times New Roman"/>
                <w:sz w:val="22"/>
                <w:szCs w:val="22"/>
                <w:lang w:bidi="ar-SA"/>
              </w:rPr>
              <w:t>, перекрытие-</w:t>
            </w:r>
            <w:proofErr w:type="spellStart"/>
            <w:r w:rsidRPr="00F758D1">
              <w:rPr>
                <w:rFonts w:ascii="Times New Roman" w:eastAsia="Calibri" w:hAnsi="Times New Roman" w:cs="Times New Roman"/>
                <w:sz w:val="22"/>
                <w:szCs w:val="22"/>
                <w:lang w:bidi="ar-SA"/>
              </w:rPr>
              <w:t>оцинкованый</w:t>
            </w:r>
            <w:proofErr w:type="spell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штампнастил</w:t>
            </w:r>
            <w:proofErr w:type="spellEnd"/>
            <w:r w:rsidRPr="00F758D1">
              <w:rPr>
                <w:rFonts w:ascii="Times New Roman" w:eastAsia="Calibri" w:hAnsi="Times New Roman" w:cs="Times New Roman"/>
                <w:sz w:val="22"/>
                <w:szCs w:val="22"/>
                <w:lang w:bidi="ar-SA"/>
              </w:rPr>
              <w:t>. Высота - 5м, ширина - 3м, длина - 6м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2.55</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Наружная сеть электроснабжения 0,4 </w:t>
            </w:r>
            <w:proofErr w:type="spellStart"/>
            <w:r w:rsidRPr="00F758D1">
              <w:rPr>
                <w:rFonts w:ascii="Times New Roman" w:eastAsia="Times New Roman" w:hAnsi="Times New Roman" w:cs="Times New Roman"/>
                <w:color w:val="auto"/>
                <w:lang w:bidi="ar-SA"/>
              </w:rPr>
              <w:t>кВ</w:t>
            </w:r>
            <w:proofErr w:type="spellEnd"/>
            <w:r w:rsidRPr="00F758D1">
              <w:rPr>
                <w:rFonts w:ascii="Times New Roman" w:eastAsia="Times New Roman" w:hAnsi="Times New Roman" w:cs="Times New Roman"/>
                <w:color w:val="auto"/>
                <w:lang w:bidi="ar-SA"/>
              </w:rPr>
              <w:t xml:space="preserve"> склада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9024418</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tabs>
                <w:tab w:val="left" w:pos="0"/>
              </w:tabs>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кабель силовой АВВГ 4*120-235м, кабель самонесущий СИП2-3*120+1*95-244м, </w:t>
            </w:r>
            <w:proofErr w:type="gramStart"/>
            <w:r w:rsidRPr="00F758D1">
              <w:rPr>
                <w:rFonts w:ascii="Times New Roman" w:eastAsia="Times New Roman" w:hAnsi="Times New Roman" w:cs="Times New Roman"/>
                <w:color w:val="auto"/>
                <w:lang w:bidi="ar-SA"/>
              </w:rPr>
              <w:t>ж/б</w:t>
            </w:r>
            <w:proofErr w:type="gramEnd"/>
            <w:r w:rsidRPr="00F758D1">
              <w:rPr>
                <w:rFonts w:ascii="Times New Roman" w:eastAsia="Times New Roman" w:hAnsi="Times New Roman" w:cs="Times New Roman"/>
                <w:color w:val="auto"/>
                <w:lang w:bidi="ar-SA"/>
              </w:rPr>
              <w:t xml:space="preserve"> опора С136.6-3шт</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2.56</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Сеть пожарной сигнализации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9058959</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дымовой опти</w:t>
            </w:r>
            <w:proofErr w:type="gramStart"/>
            <w:r w:rsidRPr="00F758D1">
              <w:rPr>
                <w:rFonts w:ascii="Times New Roman" w:eastAsia="Calibri" w:hAnsi="Times New Roman" w:cs="Times New Roman"/>
                <w:sz w:val="22"/>
                <w:szCs w:val="22"/>
                <w:lang w:bidi="ar-SA"/>
              </w:rPr>
              <w:t>к-</w:t>
            </w:r>
            <w:proofErr w:type="gramEnd"/>
            <w:r w:rsidRPr="00F758D1">
              <w:rPr>
                <w:rFonts w:ascii="Times New Roman" w:eastAsia="Calibri" w:hAnsi="Times New Roman" w:cs="Times New Roman"/>
                <w:sz w:val="22"/>
                <w:szCs w:val="22"/>
                <w:lang w:bidi="ar-SA"/>
              </w:rPr>
              <w:t xml:space="preserve"> электронный (ИП 212-3СУ) - 14 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тепловой максимальный (ИП 103-4/1 (МАК-1)) - 2шт.;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ручной взрывозащищенный (ИП 535-07е) - 8 шт.;    </w:t>
            </w:r>
            <w:proofErr w:type="spellStart"/>
            <w:r w:rsidRPr="00F758D1">
              <w:rPr>
                <w:rFonts w:ascii="Times New Roman" w:eastAsia="Calibri" w:hAnsi="Times New Roman" w:cs="Times New Roman"/>
                <w:sz w:val="22"/>
                <w:szCs w:val="22"/>
                <w:lang w:bidi="ar-SA"/>
              </w:rPr>
              <w:t>оповещатель</w:t>
            </w:r>
            <w:proofErr w:type="spellEnd"/>
            <w:r w:rsidRPr="00F758D1">
              <w:rPr>
                <w:rFonts w:ascii="Times New Roman" w:eastAsia="Calibri" w:hAnsi="Times New Roman" w:cs="Times New Roman"/>
                <w:sz w:val="22"/>
                <w:szCs w:val="22"/>
                <w:lang w:bidi="ar-SA"/>
              </w:rPr>
              <w:t xml:space="preserve"> охранно-пожарный звуковой Свирель-2 (исп.02) - 6 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тепловой взрывозащищенный (ИП 103-4/1А2ИБ «МАК-1» ИБ)- 29 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тепловой максимальный (ИП 103-4/1 (МАК -1)) - 2шт.;     барьер  IP54 (EXB-CТАЛТ) - 2шт.;    объектовый прибор-передатчик (Риф </w:t>
            </w:r>
            <w:proofErr w:type="spellStart"/>
            <w:r w:rsidRPr="00F758D1">
              <w:rPr>
                <w:rFonts w:ascii="Times New Roman" w:eastAsia="Calibri" w:hAnsi="Times New Roman" w:cs="Times New Roman"/>
                <w:sz w:val="22"/>
                <w:szCs w:val="22"/>
                <w:lang w:bidi="ar-SA"/>
              </w:rPr>
              <w:t>Стринг</w:t>
            </w:r>
            <w:proofErr w:type="spellEnd"/>
            <w:r w:rsidRPr="00F758D1">
              <w:rPr>
                <w:rFonts w:ascii="Times New Roman" w:eastAsia="Calibri" w:hAnsi="Times New Roman" w:cs="Times New Roman"/>
                <w:sz w:val="22"/>
                <w:szCs w:val="22"/>
                <w:lang w:bidi="ar-SA"/>
              </w:rPr>
              <w:t xml:space="preserve"> RS-202ТР) -1 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пожарный пламени Пульсар1-010С -2 </w:t>
            </w:r>
            <w:proofErr w:type="spellStart"/>
            <w:proofErr w:type="gramStart"/>
            <w:r w:rsidRPr="00F758D1">
              <w:rPr>
                <w:rFonts w:ascii="Times New Roman" w:eastAsia="Calibri" w:hAnsi="Times New Roman" w:cs="Times New Roman"/>
                <w:sz w:val="22"/>
                <w:szCs w:val="22"/>
                <w:lang w:bidi="ar-SA"/>
              </w:rPr>
              <w:t>шт</w:t>
            </w:r>
            <w:proofErr w:type="spellEnd"/>
            <w:proofErr w:type="gramEnd"/>
          </w:p>
          <w:p w:rsidR="00F758D1" w:rsidRPr="00F758D1" w:rsidRDefault="00F758D1" w:rsidP="00F758D1">
            <w:pPr>
              <w:widowControl/>
              <w:rPr>
                <w:rFonts w:ascii="Times New Roman" w:eastAsia="Times New Roman" w:hAnsi="Times New Roman" w:cs="Times New Roman"/>
                <w:color w:val="auto"/>
                <w:lang w:bidi="ar-SA"/>
              </w:rPr>
            </w:pP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2.57</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Электроснабжение насосов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9052214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 xml:space="preserve">0,4кВ, 100 </w:t>
            </w:r>
            <w:proofErr w:type="spellStart"/>
            <w:r w:rsidRPr="00F758D1">
              <w:rPr>
                <w:rFonts w:ascii="Times New Roman" w:eastAsia="Times New Roman" w:hAnsi="Times New Roman" w:cs="Times New Roman"/>
                <w:color w:val="auto"/>
                <w:lang w:bidi="ar-SA"/>
              </w:rPr>
              <w:t>м</w:t>
            </w:r>
            <w:proofErr w:type="gramStart"/>
            <w:r w:rsidRPr="00F758D1">
              <w:rPr>
                <w:rFonts w:ascii="Times New Roman" w:eastAsia="Times New Roman" w:hAnsi="Times New Roman" w:cs="Times New Roman"/>
                <w:color w:val="auto"/>
                <w:lang w:bidi="ar-SA"/>
              </w:rPr>
              <w:t>,В</w:t>
            </w:r>
            <w:proofErr w:type="gramEnd"/>
            <w:r w:rsidRPr="00F758D1">
              <w:rPr>
                <w:rFonts w:ascii="Times New Roman" w:eastAsia="Times New Roman" w:hAnsi="Times New Roman" w:cs="Times New Roman"/>
                <w:color w:val="auto"/>
                <w:lang w:bidi="ar-SA"/>
              </w:rPr>
              <w:t>ВГнг</w:t>
            </w:r>
            <w:proofErr w:type="spellEnd"/>
            <w:r w:rsidRPr="00F758D1">
              <w:rPr>
                <w:rFonts w:ascii="Times New Roman" w:eastAsia="Times New Roman" w:hAnsi="Times New Roman" w:cs="Times New Roman"/>
                <w:color w:val="auto"/>
                <w:lang w:bidi="ar-SA"/>
              </w:rPr>
              <w:t xml:space="preserve"> 5*4мм3, скрытая в газовых трубах</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2.58</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Установка АСН-8Г</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9059076</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tabs>
                <w:tab w:val="left" w:pos="891"/>
              </w:tabs>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АСН-8Г</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2.59</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Теплоснабжение склада ГСМ</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jc w:val="center"/>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1300032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proofErr w:type="gramStart"/>
            <w:r w:rsidRPr="00F758D1">
              <w:rPr>
                <w:rFonts w:ascii="Times New Roman" w:eastAsia="Calibri" w:hAnsi="Times New Roman" w:cs="Times New Roman"/>
                <w:sz w:val="22"/>
                <w:szCs w:val="22"/>
                <w:lang w:bidi="ar-SA"/>
              </w:rPr>
              <w:t>надземная</w:t>
            </w:r>
            <w:proofErr w:type="gramEnd"/>
            <w:r w:rsidRPr="00F758D1">
              <w:rPr>
                <w:rFonts w:ascii="Times New Roman" w:eastAsia="Calibri" w:hAnsi="Times New Roman" w:cs="Times New Roman"/>
                <w:sz w:val="22"/>
                <w:szCs w:val="22"/>
                <w:lang w:bidi="ar-SA"/>
              </w:rPr>
              <w:t xml:space="preserve"> на опорах, д/у 57- 27м, д/у 45-148м, д/у 38-215м.</w:t>
            </w:r>
          </w:p>
          <w:p w:rsidR="00F758D1" w:rsidRPr="00F758D1" w:rsidRDefault="00F758D1" w:rsidP="00F758D1">
            <w:pPr>
              <w:widowControl/>
              <w:rPr>
                <w:rFonts w:ascii="Times New Roman" w:eastAsia="Times New Roman" w:hAnsi="Times New Roman" w:cs="Times New Roman"/>
                <w:color w:val="auto"/>
                <w:lang w:bidi="ar-SA"/>
              </w:rPr>
            </w:pP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jc w:val="center"/>
              <w:rPr>
                <w:rFonts w:ascii="Times New Roman" w:eastAsia="Times New Roman" w:hAnsi="Times New Roman" w:cs="Times New Roman"/>
                <w:bCs/>
                <w:color w:val="auto"/>
                <w:kern w:val="24"/>
                <w:lang w:bidi="ar-SA"/>
              </w:rPr>
            </w:pPr>
            <w:r w:rsidRPr="00F758D1">
              <w:rPr>
                <w:rFonts w:ascii="Times New Roman" w:eastAsia="Times New Roman" w:hAnsi="Times New Roman" w:cs="Times New Roman"/>
                <w:bCs/>
                <w:color w:val="auto"/>
                <w:kern w:val="24"/>
                <w:lang w:bidi="ar-SA"/>
              </w:rPr>
              <w:t>2.60</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Наружное освещение 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Times New Roman" w:hAnsi="Times New Roman" w:cs="Times New Roman"/>
                <w:color w:val="auto"/>
                <w:lang w:bidi="ar-SA"/>
              </w:rPr>
            </w:pPr>
            <w:r w:rsidRPr="00F758D1">
              <w:rPr>
                <w:rFonts w:ascii="Times New Roman" w:eastAsia="Times New Roman" w:hAnsi="Times New Roman" w:cs="Times New Roman"/>
                <w:color w:val="auto"/>
                <w:lang w:bidi="ar-SA"/>
              </w:rPr>
              <w:t>1300291</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213899" w:rsidP="00213899">
            <w:pPr>
              <w:widowControl/>
              <w:rPr>
                <w:rFonts w:ascii="Times New Roman" w:eastAsia="Calibri" w:hAnsi="Times New Roman" w:cs="Times New Roman"/>
                <w:sz w:val="22"/>
                <w:szCs w:val="22"/>
                <w:lang w:bidi="ar-SA"/>
              </w:rPr>
            </w:pPr>
            <w:r w:rsidRPr="00213899">
              <w:rPr>
                <w:rFonts w:ascii="Times New Roman" w:eastAsia="Calibri" w:hAnsi="Times New Roman" w:cs="Times New Roman"/>
                <w:sz w:val="22"/>
                <w:szCs w:val="22"/>
              </w:rPr>
              <w:t xml:space="preserve">В </w:t>
            </w:r>
            <w:proofErr w:type="spellStart"/>
            <w:r w:rsidRPr="00213899">
              <w:rPr>
                <w:rFonts w:ascii="Times New Roman" w:eastAsia="Calibri" w:hAnsi="Times New Roman" w:cs="Times New Roman"/>
                <w:sz w:val="22"/>
                <w:szCs w:val="22"/>
              </w:rPr>
              <w:t>т.ч</w:t>
            </w:r>
            <w:proofErr w:type="spellEnd"/>
            <w:r w:rsidRPr="00213899">
              <w:rPr>
                <w:rFonts w:ascii="Times New Roman" w:eastAsia="Calibri" w:hAnsi="Times New Roman" w:cs="Times New Roman"/>
                <w:sz w:val="22"/>
                <w:szCs w:val="22"/>
              </w:rPr>
              <w:t>. мачта металлическая каркасная осветительная (не действующая) - 1 шт. (сталь 2000 кг)</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58D1" w:rsidRPr="00F758D1" w:rsidRDefault="00F758D1" w:rsidP="00F758D1">
            <w:pPr>
              <w:widowControl/>
              <w:jc w:val="center"/>
              <w:rPr>
                <w:rFonts w:ascii="Times New Roman" w:eastAsia="Calibri" w:hAnsi="Times New Roman" w:cs="Times New Roman"/>
                <w:color w:val="auto"/>
                <w:sz w:val="28"/>
                <w:szCs w:val="28"/>
                <w:lang w:bidi="ar-SA"/>
              </w:rPr>
            </w:pPr>
            <w:r w:rsidRPr="00F758D1">
              <w:rPr>
                <w:rFonts w:ascii="Times New Roman" w:eastAsia="Times New Roman" w:hAnsi="Times New Roman" w:cs="Times New Roman"/>
                <w:bCs/>
                <w:color w:val="auto"/>
                <w:kern w:val="24"/>
                <w:lang w:bidi="ar-SA"/>
              </w:rPr>
              <w:t>2.61</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lang w:bidi="ar-SA"/>
              </w:rPr>
              <w:t>ВОЗДУХОСБОР</w:t>
            </w:r>
            <w:proofErr w:type="gramStart"/>
            <w:r w:rsidRPr="00F758D1">
              <w:rPr>
                <w:rFonts w:ascii="Times New Roman" w:eastAsia="Calibri" w:hAnsi="Times New Roman" w:cs="Times New Roman"/>
                <w:color w:val="auto"/>
                <w:lang w:bidi="ar-SA"/>
              </w:rPr>
              <w:t>H</w:t>
            </w:r>
            <w:proofErr w:type="gramEnd"/>
            <w:r w:rsidRPr="00F758D1">
              <w:rPr>
                <w:rFonts w:ascii="Times New Roman" w:eastAsia="Calibri" w:hAnsi="Times New Roman" w:cs="Times New Roman"/>
                <w:color w:val="auto"/>
                <w:lang w:bidi="ar-SA"/>
              </w:rPr>
              <w:t>ИК В-20</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sz w:val="22"/>
                <w:szCs w:val="22"/>
                <w:lang w:bidi="ar-SA"/>
              </w:rPr>
              <w:t>1520393</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Ёмкость стальная цилиндрической формы V-20 куб. 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58D1" w:rsidRPr="00F758D1" w:rsidRDefault="00F758D1" w:rsidP="00F758D1">
            <w:pPr>
              <w:widowControl/>
              <w:jc w:val="center"/>
              <w:rPr>
                <w:rFonts w:ascii="Times New Roman" w:eastAsia="Calibri" w:hAnsi="Times New Roman" w:cs="Times New Roman"/>
                <w:color w:val="auto"/>
                <w:sz w:val="28"/>
                <w:szCs w:val="28"/>
                <w:lang w:bidi="ar-SA"/>
              </w:rPr>
            </w:pPr>
            <w:r w:rsidRPr="00F758D1">
              <w:rPr>
                <w:rFonts w:ascii="Times New Roman" w:eastAsia="Times New Roman" w:hAnsi="Times New Roman" w:cs="Times New Roman"/>
                <w:bCs/>
                <w:color w:val="auto"/>
                <w:kern w:val="24"/>
                <w:lang w:bidi="ar-SA"/>
              </w:rPr>
              <w:t>2.62</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lang w:bidi="ar-SA"/>
              </w:rPr>
              <w:t>ВОЗДУХОСБОР</w:t>
            </w:r>
            <w:proofErr w:type="gramStart"/>
            <w:r w:rsidRPr="00F758D1">
              <w:rPr>
                <w:rFonts w:ascii="Times New Roman" w:eastAsia="Calibri" w:hAnsi="Times New Roman" w:cs="Times New Roman"/>
                <w:color w:val="auto"/>
                <w:lang w:bidi="ar-SA"/>
              </w:rPr>
              <w:t>H</w:t>
            </w:r>
            <w:proofErr w:type="gramEnd"/>
            <w:r w:rsidRPr="00F758D1">
              <w:rPr>
                <w:rFonts w:ascii="Times New Roman" w:eastAsia="Calibri" w:hAnsi="Times New Roman" w:cs="Times New Roman"/>
                <w:color w:val="auto"/>
                <w:lang w:bidi="ar-SA"/>
              </w:rPr>
              <w:t>ИК В-20</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sz w:val="22"/>
                <w:szCs w:val="22"/>
                <w:lang w:bidi="ar-SA"/>
              </w:rPr>
              <w:t>1520394</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Ёмкость стальная цилиндрической формы V-20 куб. 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58D1" w:rsidRPr="00F758D1" w:rsidRDefault="00F758D1" w:rsidP="00F758D1">
            <w:pPr>
              <w:widowControl/>
              <w:jc w:val="center"/>
              <w:rPr>
                <w:rFonts w:ascii="Times New Roman" w:eastAsia="Calibri" w:hAnsi="Times New Roman" w:cs="Times New Roman"/>
                <w:color w:val="auto"/>
                <w:sz w:val="28"/>
                <w:szCs w:val="28"/>
                <w:lang w:bidi="ar-SA"/>
              </w:rPr>
            </w:pPr>
            <w:r w:rsidRPr="00F758D1">
              <w:rPr>
                <w:rFonts w:ascii="Times New Roman" w:eastAsia="Times New Roman" w:hAnsi="Times New Roman" w:cs="Times New Roman"/>
                <w:bCs/>
                <w:color w:val="auto"/>
                <w:kern w:val="24"/>
                <w:lang w:bidi="ar-SA"/>
              </w:rPr>
              <w:t>2.63</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lang w:bidi="ar-SA"/>
              </w:rPr>
              <w:t>ВОЗДУХОСБОР</w:t>
            </w:r>
            <w:proofErr w:type="gramStart"/>
            <w:r w:rsidRPr="00F758D1">
              <w:rPr>
                <w:rFonts w:ascii="Times New Roman" w:eastAsia="Calibri" w:hAnsi="Times New Roman" w:cs="Times New Roman"/>
                <w:color w:val="auto"/>
                <w:lang w:bidi="ar-SA"/>
              </w:rPr>
              <w:t>H</w:t>
            </w:r>
            <w:proofErr w:type="gramEnd"/>
            <w:r w:rsidRPr="00F758D1">
              <w:rPr>
                <w:rFonts w:ascii="Times New Roman" w:eastAsia="Calibri" w:hAnsi="Times New Roman" w:cs="Times New Roman"/>
                <w:color w:val="auto"/>
                <w:lang w:bidi="ar-SA"/>
              </w:rPr>
              <w:t>ИК В-20</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sz w:val="22"/>
                <w:szCs w:val="22"/>
                <w:lang w:bidi="ar-SA"/>
              </w:rPr>
              <w:t>1520395</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Ёмкость стальная цилиндрической формы V-20 куб. м.</w:t>
            </w:r>
          </w:p>
        </w:tc>
      </w:tr>
      <w:tr w:rsidR="00F758D1" w:rsidRPr="00F758D1" w:rsidTr="002C3AF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58D1" w:rsidRPr="00F758D1" w:rsidRDefault="00F758D1" w:rsidP="00F758D1">
            <w:pPr>
              <w:widowControl/>
              <w:jc w:val="center"/>
              <w:rPr>
                <w:rFonts w:ascii="Times New Roman" w:eastAsia="Calibri" w:hAnsi="Times New Roman" w:cs="Times New Roman"/>
                <w:color w:val="auto"/>
                <w:sz w:val="28"/>
                <w:szCs w:val="28"/>
                <w:lang w:bidi="ar-SA"/>
              </w:rPr>
            </w:pPr>
            <w:r w:rsidRPr="00F758D1">
              <w:rPr>
                <w:rFonts w:ascii="Times New Roman" w:eastAsia="Times New Roman" w:hAnsi="Times New Roman" w:cs="Times New Roman"/>
                <w:bCs/>
                <w:color w:val="auto"/>
                <w:kern w:val="24"/>
                <w:lang w:bidi="ar-SA"/>
              </w:rPr>
              <w:t>2.64</w:t>
            </w:r>
          </w:p>
        </w:tc>
        <w:tc>
          <w:tcPr>
            <w:tcW w:w="46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lang w:bidi="ar-SA"/>
              </w:rPr>
              <w:t>Охранная сигнализация нефтебазы</w:t>
            </w:r>
          </w:p>
        </w:tc>
        <w:tc>
          <w:tcPr>
            <w:tcW w:w="1701"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color w:val="auto"/>
                <w:lang w:bidi="ar-SA"/>
              </w:rPr>
            </w:pPr>
            <w:r w:rsidRPr="00F758D1">
              <w:rPr>
                <w:rFonts w:ascii="Times New Roman" w:eastAsia="Calibri" w:hAnsi="Times New Roman" w:cs="Times New Roman"/>
                <w:color w:val="auto"/>
                <w:sz w:val="22"/>
                <w:szCs w:val="22"/>
                <w:lang w:bidi="ar-SA"/>
              </w:rPr>
              <w:t>9034962</w:t>
            </w:r>
          </w:p>
        </w:tc>
        <w:tc>
          <w:tcPr>
            <w:tcW w:w="2835" w:type="dxa"/>
            <w:tcBorders>
              <w:top w:val="single" w:sz="4" w:space="0" w:color="auto"/>
              <w:left w:val="single" w:sz="4" w:space="0" w:color="auto"/>
              <w:bottom w:val="single" w:sz="4" w:space="0" w:color="auto"/>
              <w:right w:val="single" w:sz="4" w:space="0" w:color="auto"/>
            </w:tcBorders>
            <w:vAlign w:val="center"/>
          </w:tcPr>
          <w:p w:rsidR="00F758D1" w:rsidRPr="00F758D1" w:rsidRDefault="00F758D1" w:rsidP="00F758D1">
            <w:pPr>
              <w:widowControl/>
              <w:rPr>
                <w:rFonts w:ascii="Times New Roman" w:eastAsia="Calibri" w:hAnsi="Times New Roman" w:cs="Times New Roman"/>
                <w:sz w:val="22"/>
                <w:szCs w:val="22"/>
                <w:lang w:bidi="ar-SA"/>
              </w:rPr>
            </w:pPr>
            <w:r w:rsidRPr="00F758D1">
              <w:rPr>
                <w:rFonts w:ascii="Times New Roman" w:eastAsia="Calibri" w:hAnsi="Times New Roman" w:cs="Times New Roman"/>
                <w:sz w:val="22"/>
                <w:szCs w:val="22"/>
                <w:lang w:bidi="ar-SA"/>
              </w:rPr>
              <w:t xml:space="preserve">Радиоволновое устройство "ГАЗОН" -6 </w:t>
            </w:r>
            <w:proofErr w:type="spellStart"/>
            <w:r w:rsidRPr="00F758D1">
              <w:rPr>
                <w:rFonts w:ascii="Times New Roman" w:eastAsia="Calibri" w:hAnsi="Times New Roman" w:cs="Times New Roman"/>
                <w:sz w:val="22"/>
                <w:szCs w:val="22"/>
                <w:lang w:bidi="ar-SA"/>
              </w:rPr>
              <w:t>шт.</w:t>
            </w:r>
            <w:proofErr w:type="gramStart"/>
            <w:r w:rsidRPr="00F758D1">
              <w:rPr>
                <w:rFonts w:ascii="Times New Roman" w:eastAsia="Calibri" w:hAnsi="Times New Roman" w:cs="Times New Roman"/>
                <w:sz w:val="22"/>
                <w:szCs w:val="22"/>
                <w:lang w:bidi="ar-SA"/>
              </w:rPr>
              <w:t>;п</w:t>
            </w:r>
            <w:proofErr w:type="gramEnd"/>
            <w:r w:rsidRPr="00F758D1">
              <w:rPr>
                <w:rFonts w:ascii="Times New Roman" w:eastAsia="Calibri" w:hAnsi="Times New Roman" w:cs="Times New Roman"/>
                <w:sz w:val="22"/>
                <w:szCs w:val="22"/>
                <w:lang w:bidi="ar-SA"/>
              </w:rPr>
              <w:t>рибор</w:t>
            </w:r>
            <w:proofErr w:type="spellEnd"/>
            <w:r w:rsidRPr="00F758D1">
              <w:rPr>
                <w:rFonts w:ascii="Times New Roman" w:eastAsia="Calibri" w:hAnsi="Times New Roman" w:cs="Times New Roman"/>
                <w:sz w:val="22"/>
                <w:szCs w:val="22"/>
                <w:lang w:bidi="ar-SA"/>
              </w:rPr>
              <w:t xml:space="preserve"> приема-контрольный "Рубин-6А -1шт; Блок питания "СКАТ-2400М- 2шт;Блок питания "СКАТ-1200М- 1шт; </w:t>
            </w:r>
            <w:proofErr w:type="spellStart"/>
            <w:r w:rsidRPr="00F758D1">
              <w:rPr>
                <w:rFonts w:ascii="Times New Roman" w:eastAsia="Calibri" w:hAnsi="Times New Roman" w:cs="Times New Roman"/>
                <w:sz w:val="22"/>
                <w:szCs w:val="22"/>
                <w:lang w:bidi="ar-SA"/>
              </w:rPr>
              <w:t>извещатель</w:t>
            </w:r>
            <w:proofErr w:type="spellEnd"/>
            <w:r w:rsidRPr="00F758D1">
              <w:rPr>
                <w:rFonts w:ascii="Times New Roman" w:eastAsia="Calibri" w:hAnsi="Times New Roman" w:cs="Times New Roman"/>
                <w:sz w:val="22"/>
                <w:szCs w:val="22"/>
                <w:lang w:bidi="ar-SA"/>
              </w:rPr>
              <w:t xml:space="preserve"> </w:t>
            </w:r>
            <w:proofErr w:type="spellStart"/>
            <w:r w:rsidRPr="00F758D1">
              <w:rPr>
                <w:rFonts w:ascii="Times New Roman" w:eastAsia="Calibri" w:hAnsi="Times New Roman" w:cs="Times New Roman"/>
                <w:sz w:val="22"/>
                <w:szCs w:val="22"/>
                <w:lang w:bidi="ar-SA"/>
              </w:rPr>
              <w:t>радиолучевой</w:t>
            </w:r>
            <w:proofErr w:type="spellEnd"/>
            <w:r w:rsidRPr="00F758D1">
              <w:rPr>
                <w:rFonts w:ascii="Times New Roman" w:eastAsia="Calibri" w:hAnsi="Times New Roman" w:cs="Times New Roman"/>
                <w:sz w:val="22"/>
                <w:szCs w:val="22"/>
                <w:lang w:bidi="ar-SA"/>
              </w:rPr>
              <w:t xml:space="preserve"> "ДОН" -2шт.; конечный выключатель ВПК2120 -1 шт.</w:t>
            </w:r>
          </w:p>
        </w:tc>
      </w:tr>
    </w:tbl>
    <w:p w:rsidR="00F758D1" w:rsidRDefault="00F758D1" w:rsidP="00A420A1">
      <w:pPr>
        <w:widowControl/>
        <w:ind w:firstLine="567"/>
        <w:jc w:val="both"/>
        <w:rPr>
          <w:rFonts w:ascii="Times New Roman" w:eastAsia="Calibri" w:hAnsi="Times New Roman" w:cs="Times New Roman"/>
          <w:color w:val="auto"/>
          <w:sz w:val="28"/>
          <w:szCs w:val="28"/>
          <w:lang w:bidi="ar-SA"/>
        </w:rPr>
      </w:pPr>
    </w:p>
    <w:p w:rsidR="00A420A1" w:rsidRDefault="00A420A1" w:rsidP="00A420A1">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213899" w:rsidRPr="00F31B84" w:rsidRDefault="00213899" w:rsidP="00213899">
      <w:pPr>
        <w:pStyle w:val="a6"/>
        <w:tabs>
          <w:tab w:val="left" w:pos="993"/>
        </w:tabs>
        <w:spacing w:after="0" w:line="240" w:lineRule="auto"/>
        <w:ind w:left="0" w:right="-144" w:firstLine="567"/>
        <w:jc w:val="both"/>
        <w:rPr>
          <w:rFonts w:ascii="Times New Roman" w:eastAsia="Times New Roman" w:hAnsi="Times New Roman"/>
          <w:sz w:val="28"/>
          <w:szCs w:val="28"/>
          <w:lang w:eastAsia="en-US"/>
        </w:rPr>
      </w:pPr>
      <w:r w:rsidRPr="00F31B84">
        <w:rPr>
          <w:rFonts w:ascii="Times New Roman" w:hAnsi="Times New Roman"/>
          <w:sz w:val="28"/>
          <w:szCs w:val="28"/>
        </w:rPr>
        <w:t xml:space="preserve">Обременения: Сооружение: </w:t>
      </w:r>
      <w:r w:rsidRPr="00F31B84">
        <w:rPr>
          <w:rFonts w:ascii="Times New Roman" w:hAnsi="Times New Roman"/>
          <w:sz w:val="28"/>
          <w:szCs w:val="28"/>
          <w:lang w:eastAsia="en-US"/>
        </w:rPr>
        <w:t>железнодорожный тупик к хранилищу ГСМ,</w:t>
      </w:r>
      <w:r w:rsidRPr="00F31B84">
        <w:rPr>
          <w:rFonts w:ascii="Times New Roman" w:hAnsi="Times New Roman"/>
          <w:sz w:val="28"/>
          <w:szCs w:val="28"/>
        </w:rPr>
        <w:t xml:space="preserve"> расположенное по </w:t>
      </w:r>
      <w:r w:rsidRPr="00F31B84">
        <w:rPr>
          <w:rFonts w:ascii="Times New Roman" w:hAnsi="Times New Roman"/>
          <w:sz w:val="28"/>
          <w:szCs w:val="28"/>
          <w:lang w:eastAsia="en-US"/>
        </w:rPr>
        <w:t xml:space="preserve">адресу: Красноярский край, г. Зеленогорск, район ул. Майское шоссе, 12Г, </w:t>
      </w:r>
      <w:r w:rsidRPr="00F31B84">
        <w:rPr>
          <w:rFonts w:ascii="Times New Roman" w:hAnsi="Times New Roman"/>
          <w:sz w:val="28"/>
          <w:szCs w:val="28"/>
        </w:rPr>
        <w:t>передано в аренду сроком по 15.10.2020г.</w:t>
      </w:r>
    </w:p>
    <w:p w:rsidR="00213899" w:rsidRPr="00F31B84" w:rsidRDefault="00213899" w:rsidP="00213899">
      <w:pPr>
        <w:pStyle w:val="2f"/>
        <w:shd w:val="clear" w:color="auto" w:fill="auto"/>
        <w:spacing w:line="240" w:lineRule="auto"/>
        <w:ind w:right="-144" w:firstLine="567"/>
        <w:jc w:val="both"/>
        <w:rPr>
          <w:color w:val="000000"/>
          <w:sz w:val="28"/>
          <w:szCs w:val="28"/>
          <w:lang w:bidi="ru-RU"/>
        </w:rPr>
      </w:pPr>
      <w:r w:rsidRPr="00F31B84">
        <w:rPr>
          <w:sz w:val="28"/>
          <w:szCs w:val="28"/>
          <w:lang w:bidi="ru-RU"/>
        </w:rPr>
        <w:t xml:space="preserve">Сведения об ограничениях права на объект недвижимости, обременениях данного объекта, не зарегистрированных </w:t>
      </w:r>
      <w:r w:rsidRPr="00F31B84">
        <w:rPr>
          <w:color w:val="000000"/>
          <w:sz w:val="28"/>
          <w:szCs w:val="28"/>
          <w:lang w:bidi="ru-RU"/>
        </w:rPr>
        <w:t>в реестре прав, ограничений прав и обременений недвижимого имущества №1.2:</w:t>
      </w:r>
    </w:p>
    <w:p w:rsidR="00213899" w:rsidRPr="00F31B84" w:rsidRDefault="00213899" w:rsidP="00213899">
      <w:pPr>
        <w:pStyle w:val="2f"/>
        <w:shd w:val="clear" w:color="auto" w:fill="auto"/>
        <w:spacing w:line="240" w:lineRule="auto"/>
        <w:ind w:right="-144" w:firstLine="567"/>
        <w:jc w:val="both"/>
        <w:rPr>
          <w:color w:val="000000"/>
          <w:sz w:val="28"/>
          <w:szCs w:val="28"/>
          <w:lang w:bidi="ru-RU"/>
        </w:rPr>
      </w:pPr>
      <w:r w:rsidRPr="00F31B84">
        <w:rPr>
          <w:color w:val="000000"/>
          <w:sz w:val="28"/>
          <w:szCs w:val="28"/>
          <w:lang w:bidi="ru-RU"/>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01.06.2015. Реквизиты документа-основания: Постановление «Об утверждении правил охраны линии и сооружений связи Российской Федерации» № 578 от 9.06.1995 г</w:t>
      </w:r>
      <w:r>
        <w:rPr>
          <w:color w:val="000000"/>
          <w:sz w:val="28"/>
          <w:szCs w:val="28"/>
          <w:lang w:bidi="ru-RU"/>
        </w:rPr>
        <w:t xml:space="preserve">. Выдан: Правительство </w:t>
      </w:r>
      <w:r w:rsidRPr="00F31B84">
        <w:rPr>
          <w:color w:val="000000"/>
          <w:sz w:val="28"/>
          <w:szCs w:val="28"/>
          <w:lang w:bidi="ru-RU"/>
        </w:rPr>
        <w:t xml:space="preserve">Российской Федерации; </w:t>
      </w:r>
    </w:p>
    <w:p w:rsidR="00213899" w:rsidRPr="00F31B84" w:rsidRDefault="00213899" w:rsidP="00213899">
      <w:pPr>
        <w:pStyle w:val="2f"/>
        <w:shd w:val="clear" w:color="auto" w:fill="auto"/>
        <w:spacing w:line="240" w:lineRule="auto"/>
        <w:ind w:right="-144" w:firstLine="567"/>
        <w:jc w:val="both"/>
        <w:rPr>
          <w:color w:val="000000"/>
          <w:sz w:val="28"/>
          <w:szCs w:val="28"/>
          <w:lang w:bidi="ru-RU"/>
        </w:rPr>
      </w:pPr>
      <w:r w:rsidRPr="00F31B84">
        <w:rPr>
          <w:color w:val="000000"/>
          <w:sz w:val="28"/>
          <w:szCs w:val="28"/>
          <w:lang w:bidi="ru-RU"/>
        </w:rPr>
        <w:t>Вид ограничения (обр</w:t>
      </w:r>
      <w:r>
        <w:rPr>
          <w:color w:val="000000"/>
          <w:sz w:val="28"/>
          <w:szCs w:val="28"/>
          <w:lang w:bidi="ru-RU"/>
        </w:rPr>
        <w:t>еменения): Ограничения прав на</w:t>
      </w:r>
      <w:r w:rsidRPr="00F31B84">
        <w:rPr>
          <w:color w:val="000000"/>
          <w:sz w:val="28"/>
          <w:szCs w:val="28"/>
          <w:lang w:bidi="ru-RU"/>
        </w:rPr>
        <w:t xml:space="preserve"> земельный участок,</w:t>
      </w:r>
      <w:r w:rsidRPr="00F31B84">
        <w:rPr>
          <w:sz w:val="28"/>
          <w:szCs w:val="28"/>
        </w:rPr>
        <w:t xml:space="preserve"> </w:t>
      </w:r>
      <w:r w:rsidRPr="00F31B84">
        <w:rPr>
          <w:color w:val="000000"/>
          <w:sz w:val="28"/>
          <w:szCs w:val="28"/>
          <w:lang w:bidi="ru-RU"/>
        </w:rPr>
        <w:t>предусмотренные статьями 56, 56.1 Земельного кодекса Российской Федерации. Срок действия: с 05.05.2017г. Документ-основание: Карта (План) Охранная зона объекта "Эл</w:t>
      </w:r>
      <w:r>
        <w:rPr>
          <w:color w:val="000000"/>
          <w:sz w:val="28"/>
          <w:szCs w:val="28"/>
          <w:lang w:bidi="ru-RU"/>
        </w:rPr>
        <w:t>ектрическая се</w:t>
      </w:r>
      <w:r w:rsidRPr="00F31B84">
        <w:rPr>
          <w:color w:val="000000"/>
          <w:sz w:val="28"/>
          <w:szCs w:val="28"/>
          <w:lang w:bidi="ru-RU"/>
        </w:rPr>
        <w:t xml:space="preserve">ть 10 </w:t>
      </w:r>
      <w:proofErr w:type="spellStart"/>
      <w:r w:rsidRPr="00F31B84">
        <w:rPr>
          <w:color w:val="000000"/>
          <w:sz w:val="28"/>
          <w:szCs w:val="28"/>
          <w:lang w:bidi="ru-RU"/>
        </w:rPr>
        <w:t>кВ</w:t>
      </w:r>
      <w:proofErr w:type="spellEnd"/>
      <w:r w:rsidRPr="00F31B84">
        <w:rPr>
          <w:color w:val="000000"/>
          <w:sz w:val="28"/>
          <w:szCs w:val="28"/>
          <w:lang w:bidi="ru-RU"/>
        </w:rPr>
        <w:t xml:space="preserve"> от здания ТП-ФНС-7 до КТПН-10 (</w:t>
      </w:r>
      <w:proofErr w:type="spellStart"/>
      <w:r w:rsidRPr="00F31B84">
        <w:rPr>
          <w:color w:val="000000"/>
          <w:sz w:val="28"/>
          <w:szCs w:val="28"/>
          <w:lang w:bidi="ru-RU"/>
        </w:rPr>
        <w:t>электрокомплект</w:t>
      </w:r>
      <w:proofErr w:type="spellEnd"/>
      <w:r w:rsidRPr="00F31B84">
        <w:rPr>
          <w:color w:val="000000"/>
          <w:sz w:val="28"/>
          <w:szCs w:val="28"/>
          <w:lang w:bidi="ru-RU"/>
        </w:rPr>
        <w:t>), от КТПН-10 (</w:t>
      </w:r>
      <w:proofErr w:type="spellStart"/>
      <w:r w:rsidRPr="00F31B84">
        <w:rPr>
          <w:color w:val="000000"/>
          <w:sz w:val="28"/>
          <w:szCs w:val="28"/>
          <w:lang w:bidi="ru-RU"/>
        </w:rPr>
        <w:t>электрокомплект</w:t>
      </w:r>
      <w:proofErr w:type="spellEnd"/>
      <w:r w:rsidRPr="00F31B84">
        <w:rPr>
          <w:color w:val="000000"/>
          <w:sz w:val="28"/>
          <w:szCs w:val="28"/>
          <w:lang w:bidi="ru-RU"/>
        </w:rPr>
        <w:t xml:space="preserve">) до КТПН-Пилон, от КТПН-Пилон до КТПН-9, от КТПН-9 до здания ТП-656 (цех керамики) инв. № 04:537:002:018037100" </w:t>
      </w:r>
      <w:proofErr w:type="gramStart"/>
      <w:r w:rsidRPr="00F31B84">
        <w:rPr>
          <w:color w:val="000000"/>
          <w:sz w:val="28"/>
          <w:szCs w:val="28"/>
          <w:lang w:bidi="ru-RU"/>
        </w:rPr>
        <w:t>от</w:t>
      </w:r>
      <w:proofErr w:type="gramEnd"/>
      <w:r w:rsidRPr="00F31B84">
        <w:rPr>
          <w:color w:val="000000"/>
          <w:sz w:val="28"/>
          <w:szCs w:val="28"/>
          <w:lang w:bidi="ru-RU"/>
        </w:rPr>
        <w:t xml:space="preserve"> 15.10.2016 № б/н, выдан: ИП </w:t>
      </w:r>
      <w:proofErr w:type="spellStart"/>
      <w:r w:rsidRPr="00F31B84">
        <w:rPr>
          <w:color w:val="000000"/>
          <w:sz w:val="28"/>
          <w:szCs w:val="28"/>
          <w:lang w:bidi="ru-RU"/>
        </w:rPr>
        <w:t>Дехнич</w:t>
      </w:r>
      <w:proofErr w:type="spellEnd"/>
      <w:r w:rsidRPr="00F31B84">
        <w:rPr>
          <w:color w:val="000000"/>
          <w:sz w:val="28"/>
          <w:szCs w:val="28"/>
          <w:lang w:bidi="ru-RU"/>
        </w:rPr>
        <w:t xml:space="preserve"> Виктор Михайлович; </w:t>
      </w:r>
    </w:p>
    <w:p w:rsidR="00213899" w:rsidRPr="0003518D" w:rsidRDefault="00213899" w:rsidP="00213899">
      <w:pPr>
        <w:pStyle w:val="2f"/>
        <w:shd w:val="clear" w:color="auto" w:fill="auto"/>
        <w:spacing w:line="240" w:lineRule="auto"/>
        <w:ind w:right="-144" w:firstLine="567"/>
        <w:jc w:val="both"/>
        <w:rPr>
          <w:sz w:val="28"/>
          <w:szCs w:val="28"/>
        </w:rPr>
      </w:pPr>
      <w:r w:rsidRPr="00F31B84">
        <w:rPr>
          <w:color w:val="000000"/>
          <w:sz w:val="28"/>
          <w:szCs w:val="28"/>
          <w:lang w:bidi="ru-RU"/>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19.09.2017. Реквизиты документа-основания: Карта (план) от 19.12.2016 № б/</w:t>
      </w:r>
      <w:proofErr w:type="gramStart"/>
      <w:r w:rsidRPr="00F31B84">
        <w:rPr>
          <w:color w:val="000000"/>
          <w:sz w:val="28"/>
          <w:szCs w:val="28"/>
          <w:lang w:bidi="ru-RU"/>
        </w:rPr>
        <w:t>н</w:t>
      </w:r>
      <w:proofErr w:type="gramEnd"/>
      <w:r w:rsidRPr="00F31B84">
        <w:rPr>
          <w:color w:val="000000"/>
          <w:sz w:val="28"/>
          <w:szCs w:val="28"/>
          <w:lang w:bidi="ru-RU"/>
        </w:rPr>
        <w:t xml:space="preserve">. </w:t>
      </w:r>
    </w:p>
    <w:p w:rsidR="00213899" w:rsidRDefault="00213899" w:rsidP="00213899"/>
    <w:p w:rsidR="00041E94" w:rsidRPr="00041E94" w:rsidRDefault="00041E94" w:rsidP="00041E94">
      <w:pPr>
        <w:keepNext/>
        <w:widowControl/>
        <w:tabs>
          <w:tab w:val="left" w:pos="-6379"/>
        </w:tabs>
        <w:ind w:left="851"/>
        <w:jc w:val="both"/>
        <w:outlineLvl w:val="1"/>
        <w:rPr>
          <w:rFonts w:ascii="Times New Roman" w:eastAsia="Calibri" w:hAnsi="Times New Roman" w:cs="Times New Roman"/>
          <w:b/>
          <w:bCs/>
          <w:color w:val="auto"/>
          <w:sz w:val="28"/>
          <w:szCs w:val="28"/>
          <w:lang w:eastAsia="en-US" w:bidi="ar-SA"/>
        </w:rPr>
      </w:pPr>
      <w:bookmarkStart w:id="5" w:name="_Ref351114524"/>
      <w:bookmarkStart w:id="6" w:name="_Ref351114529"/>
      <w:bookmarkStart w:id="7" w:name="_Toc410998169"/>
      <w:bookmarkStart w:id="8" w:name="_Toc412648122"/>
      <w:r w:rsidRPr="00041E94">
        <w:rPr>
          <w:rFonts w:ascii="Times New Roman" w:eastAsia="Calibri" w:hAnsi="Times New Roman" w:cs="Times New Roman"/>
          <w:b/>
          <w:bCs/>
          <w:color w:val="auto"/>
          <w:sz w:val="28"/>
          <w:szCs w:val="28"/>
          <w:lang w:eastAsia="en-US" w:bidi="ar-SA"/>
        </w:rPr>
        <w:t>1.2. Документы для ознакомления</w:t>
      </w:r>
      <w:bookmarkEnd w:id="5"/>
      <w:bookmarkEnd w:id="6"/>
      <w:bookmarkEnd w:id="7"/>
      <w:bookmarkEnd w:id="8"/>
    </w:p>
    <w:p w:rsidR="00041E94" w:rsidRPr="00041E94" w:rsidRDefault="00041E94" w:rsidP="002F3EFA">
      <w:pPr>
        <w:keepNext/>
        <w:widowControl/>
        <w:tabs>
          <w:tab w:val="left" w:pos="-6521"/>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041E94" w:rsidRPr="00041E94" w:rsidRDefault="00041E94" w:rsidP="002F3EFA">
      <w:pPr>
        <w:keepNext/>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1.2.2.Документация находится в открытом доступе начиная с даты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p>
    <w:p w:rsidR="00041E94" w:rsidRPr="00041E94" w:rsidRDefault="00041E94" w:rsidP="002F3EFA">
      <w:pPr>
        <w:keepNext/>
        <w:widowControl/>
        <w:tabs>
          <w:tab w:val="left" w:pos="1701"/>
        </w:tabs>
        <w:jc w:val="both"/>
        <w:rPr>
          <w:rFonts w:ascii="Times New Roman" w:eastAsia="Calibri" w:hAnsi="Times New Roman" w:cs="Times New Roman"/>
          <w:color w:val="auto"/>
          <w:sz w:val="28"/>
          <w:szCs w:val="28"/>
          <w:lang w:bidi="ar-SA"/>
        </w:rPr>
      </w:pPr>
    </w:p>
    <w:p w:rsidR="00041E94" w:rsidRPr="00041E94" w:rsidRDefault="00041E94" w:rsidP="00D32E6B">
      <w:pPr>
        <w:keepNext/>
        <w:widowControl/>
        <w:numPr>
          <w:ilvl w:val="1"/>
          <w:numId w:val="49"/>
        </w:numPr>
        <w:tabs>
          <w:tab w:val="left" w:pos="-6379"/>
          <w:tab w:val="left" w:pos="1701"/>
        </w:tabs>
        <w:ind w:left="0" w:firstLine="851"/>
        <w:jc w:val="both"/>
        <w:outlineLvl w:val="1"/>
        <w:rPr>
          <w:rFonts w:ascii="Times New Roman" w:eastAsia="Calibri" w:hAnsi="Times New Roman" w:cs="Times New Roman"/>
          <w:b/>
          <w:bCs/>
          <w:color w:val="auto"/>
          <w:sz w:val="28"/>
          <w:szCs w:val="28"/>
          <w:lang w:eastAsia="en-US" w:bidi="ar-SA"/>
        </w:rPr>
      </w:pPr>
      <w:bookmarkStart w:id="9" w:name="_Toc410998170"/>
      <w:bookmarkStart w:id="10" w:name="_Toc412648123"/>
      <w:r w:rsidRPr="00041E94">
        <w:rPr>
          <w:rFonts w:ascii="Times New Roman" w:eastAsia="Calibri" w:hAnsi="Times New Roman" w:cs="Times New Roman"/>
          <w:b/>
          <w:bCs/>
          <w:color w:val="auto"/>
          <w:sz w:val="28"/>
          <w:szCs w:val="28"/>
          <w:lang w:eastAsia="en-US" w:bidi="ar-SA"/>
        </w:rPr>
        <w:t>Разъяснение положений Документации/извещения о проведен</w:t>
      </w:r>
      <w:proofErr w:type="gramStart"/>
      <w:r w:rsidRPr="00041E94">
        <w:rPr>
          <w:rFonts w:ascii="Times New Roman" w:eastAsia="Calibri" w:hAnsi="Times New Roman" w:cs="Times New Roman"/>
          <w:b/>
          <w:bCs/>
          <w:color w:val="auto"/>
          <w:sz w:val="28"/>
          <w:szCs w:val="28"/>
          <w:lang w:eastAsia="en-US" w:bidi="ar-SA"/>
        </w:rPr>
        <w:t>ии ау</w:t>
      </w:r>
      <w:proofErr w:type="gramEnd"/>
      <w:r w:rsidRPr="00041E94">
        <w:rPr>
          <w:rFonts w:ascii="Times New Roman" w:eastAsia="Calibri" w:hAnsi="Times New Roman" w:cs="Times New Roman"/>
          <w:b/>
          <w:bCs/>
          <w:color w:val="auto"/>
          <w:sz w:val="28"/>
          <w:szCs w:val="28"/>
          <w:lang w:eastAsia="en-US" w:bidi="ar-SA"/>
        </w:rPr>
        <w:t>кциона, внесение изменений в Документацию/извещение о проведении аукциона.</w:t>
      </w:r>
      <w:bookmarkEnd w:id="9"/>
      <w:bookmarkEnd w:id="10"/>
    </w:p>
    <w:p w:rsidR="00041E94" w:rsidRPr="00634F20" w:rsidRDefault="00041E94" w:rsidP="00D32E6B">
      <w:pPr>
        <w:pStyle w:val="a6"/>
        <w:keepNext/>
        <w:numPr>
          <w:ilvl w:val="2"/>
          <w:numId w:val="49"/>
        </w:numPr>
        <w:tabs>
          <w:tab w:val="left" w:pos="1701"/>
        </w:tabs>
        <w:spacing w:after="0" w:line="240" w:lineRule="auto"/>
        <w:ind w:left="0" w:firstLine="851"/>
        <w:jc w:val="both"/>
        <w:outlineLvl w:val="1"/>
        <w:rPr>
          <w:rFonts w:ascii="Times New Roman" w:hAnsi="Times New Roman"/>
          <w:bCs/>
          <w:spacing w:val="-1"/>
          <w:sz w:val="28"/>
          <w:szCs w:val="28"/>
          <w:lang w:eastAsia="en-US"/>
        </w:rPr>
      </w:pPr>
      <w:r w:rsidRPr="00634F20">
        <w:rPr>
          <w:rFonts w:ascii="Times New Roman" w:hAnsi="Times New Roman"/>
          <w:bCs/>
          <w:spacing w:val="-1"/>
          <w:sz w:val="28"/>
          <w:szCs w:val="28"/>
          <w:lang w:eastAsia="en-US"/>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041E94" w:rsidRPr="00634F20" w:rsidRDefault="00041E94" w:rsidP="00D32E6B">
      <w:pPr>
        <w:pStyle w:val="a6"/>
        <w:keepNext/>
        <w:numPr>
          <w:ilvl w:val="2"/>
          <w:numId w:val="49"/>
        </w:numPr>
        <w:tabs>
          <w:tab w:val="left" w:pos="1701"/>
        </w:tabs>
        <w:spacing w:after="0" w:line="240" w:lineRule="auto"/>
        <w:ind w:left="0" w:firstLine="851"/>
        <w:jc w:val="both"/>
        <w:outlineLvl w:val="1"/>
        <w:rPr>
          <w:rFonts w:ascii="Times New Roman" w:eastAsia="BatangChe" w:hAnsi="Times New Roman"/>
          <w:bCs/>
          <w:spacing w:val="-1"/>
          <w:sz w:val="28"/>
          <w:szCs w:val="28"/>
          <w:lang w:eastAsia="en-US"/>
        </w:rPr>
      </w:pPr>
      <w:r w:rsidRPr="00634F20">
        <w:rPr>
          <w:rFonts w:ascii="Times New Roman" w:eastAsia="BatangChe" w:hAnsi="Times New Roman"/>
          <w:bCs/>
          <w:spacing w:val="-1"/>
          <w:sz w:val="28"/>
          <w:szCs w:val="28"/>
          <w:lang w:eastAsia="en-US"/>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Pr="00634F20">
        <w:rPr>
          <w:rFonts w:ascii="Times New Roman" w:eastAsia="BatangChe" w:hAnsi="Times New Roman"/>
          <w:bCs/>
          <w:spacing w:val="-1"/>
          <w:sz w:val="28"/>
          <w:szCs w:val="28"/>
          <w:lang w:eastAsia="en-US"/>
        </w:rPr>
        <w:t>разместить ответ</w:t>
      </w:r>
      <w:proofErr w:type="gramEnd"/>
      <w:r w:rsidRPr="00634F20">
        <w:rPr>
          <w:rFonts w:ascii="Times New Roman" w:eastAsia="BatangChe" w:hAnsi="Times New Roman"/>
          <w:bCs/>
          <w:spacing w:val="-1"/>
          <w:sz w:val="28"/>
          <w:szCs w:val="28"/>
          <w:lang w:eastAsia="en-US"/>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proofErr w:type="gramStart"/>
      <w:r>
        <w:rPr>
          <w:rFonts w:ascii="Times New Roman" w:eastAsia="BatangChe" w:hAnsi="Times New Roman" w:cs="Times New Roman"/>
          <w:bCs/>
          <w:color w:val="auto"/>
          <w:spacing w:val="-1"/>
          <w:sz w:val="28"/>
          <w:szCs w:val="28"/>
          <w:lang w:eastAsia="en-US" w:bidi="ar-SA"/>
        </w:rPr>
        <w:t>1.3.3.</w:t>
      </w:r>
      <w:r w:rsidR="00041E94" w:rsidRPr="00041E94">
        <w:rPr>
          <w:rFonts w:ascii="Times New Roman" w:eastAsia="BatangChe" w:hAnsi="Times New Roman" w:cs="Times New Roman"/>
          <w:bCs/>
          <w:color w:val="auto"/>
          <w:spacing w:val="-1"/>
          <w:sz w:val="28"/>
          <w:szCs w:val="28"/>
          <w:lang w:eastAsia="en-US" w:bidi="ar-SA"/>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041E94">
        <w:rPr>
          <w:rFonts w:ascii="Times New Roman" w:eastAsia="BatangChe" w:hAnsi="Times New Roman" w:cs="Times New Roman"/>
          <w:bCs/>
          <w:color w:val="auto"/>
          <w:spacing w:val="-1"/>
          <w:sz w:val="28"/>
          <w:szCs w:val="28"/>
          <w:lang w:eastAsia="en-US" w:bidi="ar-SA"/>
        </w:rPr>
        <w:t xml:space="preserve"> не позднее 1 (одного) рабочего дня до даты завершения приема заявок.</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r>
        <w:rPr>
          <w:rFonts w:ascii="Times New Roman" w:eastAsia="BatangChe" w:hAnsi="Times New Roman" w:cs="Times New Roman"/>
          <w:bCs/>
          <w:color w:val="auto"/>
          <w:spacing w:val="-1"/>
          <w:sz w:val="28"/>
          <w:szCs w:val="28"/>
          <w:lang w:eastAsia="en-US" w:bidi="ar-SA"/>
        </w:rPr>
        <w:t>1.3.4.</w:t>
      </w:r>
      <w:r w:rsidR="00041E94" w:rsidRPr="00041E94">
        <w:rPr>
          <w:rFonts w:ascii="Times New Roman" w:eastAsia="BatangChe" w:hAnsi="Times New Roman" w:cs="Times New Roman"/>
          <w:bCs/>
          <w:color w:val="auto"/>
          <w:spacing w:val="-1"/>
          <w:sz w:val="28"/>
          <w:szCs w:val="28"/>
          <w:lang w:eastAsia="en-US" w:bidi="ar-SA"/>
        </w:rPr>
        <w:t xml:space="preserve">В течение одного рабочего дня </w:t>
      </w:r>
      <w:proofErr w:type="gramStart"/>
      <w:r w:rsidR="00041E94" w:rsidRPr="00041E94">
        <w:rPr>
          <w:rFonts w:ascii="Times New Roman" w:eastAsia="BatangChe" w:hAnsi="Times New Roman" w:cs="Times New Roman"/>
          <w:bCs/>
          <w:color w:val="auto"/>
          <w:spacing w:val="-1"/>
          <w:sz w:val="28"/>
          <w:szCs w:val="28"/>
          <w:lang w:eastAsia="en-US" w:bidi="ar-SA"/>
        </w:rPr>
        <w:t>с даты принятия</w:t>
      </w:r>
      <w:proofErr w:type="gramEnd"/>
      <w:r w:rsidR="00041E94" w:rsidRPr="00041E94">
        <w:rPr>
          <w:rFonts w:ascii="Times New Roman" w:eastAsia="BatangChe" w:hAnsi="Times New Roman" w:cs="Times New Roman"/>
          <w:bCs/>
          <w:color w:val="auto"/>
          <w:spacing w:val="-1"/>
          <w:sz w:val="28"/>
          <w:szCs w:val="28"/>
          <w:lang w:eastAsia="en-US" w:bidi="ar-SA"/>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041E94">
        <w:rPr>
          <w:rFonts w:ascii="Times New Roman" w:eastAsia="BatangChe" w:hAnsi="Times New Roman" w:cs="Times New Roman"/>
          <w:bCs/>
          <w:color w:val="auto"/>
          <w:spacing w:val="-1"/>
          <w:sz w:val="28"/>
          <w:szCs w:val="28"/>
          <w:lang w:eastAsia="en-US" w:bidi="ar-SA"/>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041E94">
        <w:rPr>
          <w:rFonts w:ascii="Times New Roman" w:eastAsia="BatangChe" w:hAnsi="Times New Roman" w:cs="Times New Roman"/>
          <w:bCs/>
          <w:color w:val="auto"/>
          <w:spacing w:val="-1"/>
          <w:sz w:val="28"/>
          <w:szCs w:val="28"/>
          <w:lang w:eastAsia="en-US" w:bidi="ar-SA"/>
        </w:rPr>
        <w:t xml:space="preserve"> дней.</w:t>
      </w:r>
    </w:p>
    <w:p w:rsidR="00041E94" w:rsidRPr="00041E94" w:rsidRDefault="00041E94" w:rsidP="00041E94">
      <w:pPr>
        <w:keepNext/>
        <w:widowControl/>
        <w:tabs>
          <w:tab w:val="left" w:pos="1418"/>
          <w:tab w:val="left" w:pos="1701"/>
        </w:tabs>
        <w:ind w:firstLine="851"/>
        <w:jc w:val="both"/>
        <w:rPr>
          <w:rFonts w:ascii="Times New Roman" w:eastAsia="BatangChe" w:hAnsi="Times New Roman" w:cs="Times New Roman"/>
          <w:color w:val="auto"/>
          <w:sz w:val="28"/>
          <w:szCs w:val="28"/>
          <w:lang w:bidi="ar-SA"/>
        </w:rPr>
      </w:pPr>
    </w:p>
    <w:p w:rsidR="00041E94" w:rsidRPr="00041E94" w:rsidRDefault="004077AB"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1"/>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2"/>
      <w:r w:rsidRPr="00041E94">
        <w:rPr>
          <w:rFonts w:ascii="Times New Roman" w:eastAsia="Calibri" w:hAnsi="Times New Roman" w:cs="Times New Roman"/>
          <w:b/>
          <w:bCs/>
          <w:color w:val="auto"/>
          <w:sz w:val="28"/>
          <w:szCs w:val="28"/>
          <w:lang w:eastAsia="en-US" w:bidi="ar-SA"/>
        </w:rPr>
        <w:t xml:space="preserve"> </w:t>
      </w:r>
      <w:bookmarkStart w:id="13"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2"/>
      <w:bookmarkEnd w:id="13"/>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D32E6B">
      <w:pPr>
        <w:keepNext/>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0998173"/>
      <w:bookmarkStart w:id="30" w:name="_Toc412648126"/>
      <w:bookmarkStart w:id="31" w:name="_Ref350274521"/>
      <w:bookmarkStart w:id="32" w:name="_Toc41099817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29"/>
      <w:bookmarkEnd w:id="30"/>
    </w:p>
    <w:p w:rsidR="00041E94" w:rsidRPr="00041E94" w:rsidRDefault="00041E94" w:rsidP="00041E94">
      <w:pPr>
        <w:keepNext/>
        <w:widowControl/>
        <w:ind w:firstLine="851"/>
        <w:jc w:val="both"/>
        <w:rPr>
          <w:rFonts w:ascii="Times New Roman" w:eastAsia="Calibri" w:hAnsi="Times New Roman" w:cs="Times New Roman"/>
          <w:color w:val="auto"/>
          <w:sz w:val="28"/>
          <w:szCs w:val="28"/>
          <w:lang w:eastAsia="en-US" w:bidi="ar-SA"/>
        </w:rPr>
      </w:pPr>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3" w:name="_Ref350356849"/>
      <w:bookmarkStart w:id="34" w:name="_Toc410998174"/>
      <w:bookmarkStart w:id="35"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3"/>
      <w:bookmarkEnd w:id="34"/>
      <w:bookmarkEnd w:id="35"/>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roofErr w:type="gramStart"/>
      <w:r w:rsidR="00041E94" w:rsidRPr="00041E94">
        <w:rPr>
          <w:rFonts w:ascii="Times New Roman" w:eastAsia="Calibri" w:hAnsi="Times New Roman" w:cs="Times New Roman"/>
          <w:bCs/>
          <w:color w:val="auto"/>
          <w:spacing w:val="-1"/>
          <w:sz w:val="28"/>
          <w:szCs w:val="28"/>
          <w:lang w:eastAsia="en-US" w:bidi="ar-SA"/>
        </w:rPr>
        <w:t xml:space="preserve"> .</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D32E6B">
      <w:pPr>
        <w:keepNext/>
        <w:widowControl/>
        <w:numPr>
          <w:ilvl w:val="0"/>
          <w:numId w:val="4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D32E6B">
      <w:pPr>
        <w:keepNext/>
        <w:widowControl/>
        <w:numPr>
          <w:ilvl w:val="0"/>
          <w:numId w:val="4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D32E6B">
      <w:pPr>
        <w:keepNext/>
        <w:widowControl/>
        <w:numPr>
          <w:ilvl w:val="0"/>
          <w:numId w:val="4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D32E6B">
      <w:pPr>
        <w:keepNext/>
        <w:widowControl/>
        <w:numPr>
          <w:ilvl w:val="0"/>
          <w:numId w:val="4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041E94">
      <w:pPr>
        <w:keepNext/>
        <w:widowControl/>
        <w:ind w:firstLine="851"/>
        <w:jc w:val="both"/>
        <w:rPr>
          <w:rFonts w:ascii="Times New Roman" w:eastAsia="Calibri" w:hAnsi="Times New Roman" w:cs="Times New Roman"/>
          <w:color w:val="auto"/>
          <w:sz w:val="28"/>
          <w:szCs w:val="28"/>
          <w:lang w:bidi="ar-SA"/>
        </w:rPr>
      </w:pPr>
      <w:bookmarkStart w:id="36" w:name="_Toc410998176"/>
      <w:bookmarkEnd w:id="31"/>
      <w:bookmarkEnd w:id="32"/>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7"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7"/>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041E94" w:rsidRPr="00041E94" w:rsidRDefault="00041E94" w:rsidP="00D32E6B">
      <w:pPr>
        <w:keepNext/>
        <w:widowControl/>
        <w:numPr>
          <w:ilvl w:val="0"/>
          <w:numId w:val="29"/>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_Ref369539383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Форма № 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D32E6B">
      <w:pPr>
        <w:keepNext/>
        <w:widowControl/>
        <w:numPr>
          <w:ilvl w:val="0"/>
          <w:numId w:val="29"/>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полученную не ранее чем за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D32E6B">
      <w:pPr>
        <w:keepNext/>
        <w:widowControl/>
        <w:numPr>
          <w:ilvl w:val="0"/>
          <w:numId w:val="29"/>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041E94" w:rsidRDefault="00041E94" w:rsidP="00041E94">
      <w:pPr>
        <w:keepNext/>
        <w:widowControl/>
        <w:tabs>
          <w:tab w:val="left" w:pos="993"/>
          <w:tab w:val="left" w:pos="1134"/>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D32E6B">
      <w:pPr>
        <w:keepNext/>
        <w:widowControl/>
        <w:numPr>
          <w:ilvl w:val="0"/>
          <w:numId w:val="41"/>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D32E6B">
      <w:pPr>
        <w:keepNext/>
        <w:widowControl/>
        <w:numPr>
          <w:ilvl w:val="0"/>
          <w:numId w:val="41"/>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D32E6B">
      <w:pPr>
        <w:keepNext/>
        <w:widowControl/>
        <w:numPr>
          <w:ilvl w:val="0"/>
          <w:numId w:val="41"/>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D32E6B">
      <w:pPr>
        <w:keepNext/>
        <w:widowControl/>
        <w:numPr>
          <w:ilvl w:val="0"/>
          <w:numId w:val="41"/>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D32E6B">
      <w:pPr>
        <w:keepNext/>
        <w:widowControl/>
        <w:numPr>
          <w:ilvl w:val="0"/>
          <w:numId w:val="29"/>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D32E6B">
      <w:pPr>
        <w:keepNext/>
        <w:widowControl/>
        <w:numPr>
          <w:ilvl w:val="0"/>
          <w:numId w:val="29"/>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D32E6B">
      <w:pPr>
        <w:keepNext/>
        <w:widowControl/>
        <w:numPr>
          <w:ilvl w:val="0"/>
          <w:numId w:val="29"/>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D32E6B">
      <w:pPr>
        <w:keepNext/>
        <w:widowControl/>
        <w:numPr>
          <w:ilvl w:val="0"/>
          <w:numId w:val="29"/>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D32E6B">
      <w:pPr>
        <w:keepNext/>
        <w:widowControl/>
        <w:numPr>
          <w:ilvl w:val="0"/>
          <w:numId w:val="29"/>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D32E6B">
      <w:pPr>
        <w:keepNext/>
        <w:widowControl/>
        <w:numPr>
          <w:ilvl w:val="0"/>
          <w:numId w:val="29"/>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D32E6B">
      <w:pPr>
        <w:keepNext/>
        <w:widowControl/>
        <w:numPr>
          <w:ilvl w:val="0"/>
          <w:numId w:val="29"/>
        </w:numPr>
        <w:tabs>
          <w:tab w:val="left" w:pos="-6379"/>
        </w:tabs>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_Ref369539544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паспорта Претендента и его уполномоченного представителя;</w:t>
      </w:r>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041E94" w:rsidRDefault="00041E94" w:rsidP="00D32E6B">
      <w:pPr>
        <w:keepNext/>
        <w:widowControl/>
        <w:numPr>
          <w:ilvl w:val="0"/>
          <w:numId w:val="44"/>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D32E6B">
      <w:pPr>
        <w:keepNext/>
        <w:widowControl/>
        <w:numPr>
          <w:ilvl w:val="0"/>
          <w:numId w:val="44"/>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предлагать цену </w:t>
      </w:r>
      <w:r w:rsidR="009B2808" w:rsidRPr="00041E94">
        <w:rPr>
          <w:rFonts w:ascii="Times New Roman" w:eastAsia="Calibri" w:hAnsi="Times New Roman" w:cs="Times New Roman"/>
          <w:color w:val="auto"/>
          <w:sz w:val="28"/>
          <w:szCs w:val="28"/>
          <w:lang w:bidi="ar-SA"/>
        </w:rPr>
        <w:t>приобретения</w:t>
      </w:r>
      <w:r w:rsidRPr="00041E94">
        <w:rPr>
          <w:rFonts w:ascii="Times New Roman" w:eastAsia="Calibri" w:hAnsi="Times New Roman" w:cs="Times New Roman"/>
          <w:color w:val="auto"/>
          <w:sz w:val="28"/>
          <w:szCs w:val="28"/>
          <w:lang w:bidi="ar-SA"/>
        </w:rPr>
        <w:t xml:space="preserve"> недвижимого имущества в день проведения аукциона;</w:t>
      </w:r>
    </w:p>
    <w:p w:rsidR="00041E94" w:rsidRPr="00041E94" w:rsidRDefault="00041E94" w:rsidP="00D32E6B">
      <w:pPr>
        <w:keepNext/>
        <w:widowControl/>
        <w:numPr>
          <w:ilvl w:val="0"/>
          <w:numId w:val="44"/>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D32E6B">
      <w:pPr>
        <w:keepNext/>
        <w:widowControl/>
        <w:numPr>
          <w:ilvl w:val="0"/>
          <w:numId w:val="44"/>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физическое лицо участвует в аукционе в качестве индивидуального предпринимателя</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sz w:val="28"/>
          <w:szCs w:val="22"/>
          <w:lang w:bidi="ar-SA"/>
        </w:rPr>
        <w:t xml:space="preserve"> </w:t>
      </w:r>
      <w:r w:rsidRPr="00041E94">
        <w:rPr>
          <w:rFonts w:ascii="Times New Roman" w:eastAsia="Calibri" w:hAnsi="Times New Roman" w:cs="Times New Roman"/>
          <w:color w:val="auto"/>
          <w:sz w:val="28"/>
          <w:szCs w:val="28"/>
          <w:lang w:bidi="ar-SA"/>
        </w:rPr>
        <w:t>полученную не ранее чем за 1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sz w:val="28"/>
          <w:szCs w:val="22"/>
          <w:lang w:bidi="ar-SA"/>
        </w:rPr>
        <w:t>заявление</w:t>
      </w:r>
      <w:r w:rsidRPr="00041E94">
        <w:rPr>
          <w:rFonts w:ascii="Times New Roman" w:eastAsia="Calibri" w:hAnsi="Times New Roman" w:cs="Times New Roman"/>
          <w:color w:val="auto"/>
          <w:sz w:val="28"/>
          <w:szCs w:val="28"/>
          <w:lang w:bidi="ar-SA"/>
        </w:rPr>
        <w:t xml:space="preserve"> об отсутствии решения арбитражного суда о признании Претендента банкротом и об открытии конкурсного производства;</w:t>
      </w:r>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свидетельства ИНН;</w:t>
      </w:r>
    </w:p>
    <w:p w:rsidR="00041E94" w:rsidRPr="00041E94" w:rsidRDefault="00041E94" w:rsidP="00D32E6B">
      <w:pPr>
        <w:keepNext/>
        <w:widowControl/>
        <w:numPr>
          <w:ilvl w:val="1"/>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_Ref369539774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3" w:name="_Toc412648129"/>
      <w:bookmarkStart w:id="114" w:name="_Ref347924920"/>
      <w:bookmarkStart w:id="115" w:name="_Toc410998180"/>
      <w:bookmarkEnd w:id="36"/>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3"/>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041E94">
      <w:pPr>
        <w:keepNext/>
        <w:keepLines/>
        <w:widowControl/>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6" w:name="_Toc410998177"/>
      <w:bookmarkStart w:id="117"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6"/>
      <w:bookmarkEnd w:id="117"/>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8" w:name="_Toc410998178"/>
      <w:bookmarkStart w:id="119"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8"/>
      <w:bookmarkEnd w:id="119"/>
    </w:p>
    <w:p w:rsidR="00041E94" w:rsidRPr="00041E94" w:rsidRDefault="00EC6B79"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0" w:name="_Ref405988528"/>
      <w:bookmarkStart w:id="121" w:name="_Toc410998179"/>
      <w:bookmarkStart w:id="122"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0"/>
      <w:bookmarkEnd w:id="121"/>
      <w:bookmarkEnd w:id="122"/>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041E94"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4502BA">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уклонения или отказа участника, ставшего победителем аукциона, от подписания протокола об итогах аукциона;</w:t>
      </w:r>
    </w:p>
    <w:p w:rsidR="00041E94" w:rsidRPr="00041E94" w:rsidRDefault="004502BA" w:rsidP="004502BA">
      <w:pPr>
        <w:keepNext/>
        <w:keepLines/>
        <w:widowControl/>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D32E6B">
      <w:pPr>
        <w:keepNext/>
        <w:keepLines/>
        <w:widowControl/>
        <w:numPr>
          <w:ilvl w:val="0"/>
          <w:numId w:val="33"/>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D32E6B">
      <w:pPr>
        <w:keepNext/>
        <w:keepLines/>
        <w:widowControl/>
        <w:numPr>
          <w:ilvl w:val="0"/>
          <w:numId w:val="33"/>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D32E6B">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D32E6B">
      <w:pPr>
        <w:widowControl/>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D32E6B">
      <w:pPr>
        <w:widowControl/>
        <w:numPr>
          <w:ilvl w:val="0"/>
          <w:numId w:val="33"/>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D32E6B">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D32E6B">
      <w:pPr>
        <w:widowControl/>
        <w:numPr>
          <w:ilvl w:val="0"/>
          <w:numId w:val="33"/>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041E94" w:rsidRPr="00252A6F" w:rsidRDefault="00EC6B79" w:rsidP="00252A6F">
      <w:pPr>
        <w:widowControl/>
        <w:tabs>
          <w:tab w:val="left" w:pos="1134"/>
        </w:tabs>
        <w:ind w:firstLine="851"/>
        <w:jc w:val="both"/>
        <w:rPr>
          <w:rFonts w:ascii="Times New Roman" w:eastAsia="Times New Roman" w:hAnsi="Times New Roman" w:cs="Times New Roman"/>
          <w:color w:val="auto"/>
          <w:sz w:val="28"/>
          <w:szCs w:val="28"/>
          <w:lang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041E94" w:rsidRPr="00041E94" w:rsidRDefault="00041E94" w:rsidP="00041E94">
      <w:pPr>
        <w:keepNext/>
        <w:keepLines/>
        <w:widowControl/>
        <w:tabs>
          <w:tab w:val="left" w:pos="1418"/>
          <w:tab w:val="left" w:pos="1560"/>
        </w:tabs>
        <w:ind w:firstLine="851"/>
        <w:jc w:val="both"/>
        <w:rPr>
          <w:rFonts w:ascii="Times New Roman" w:eastAsia="Calibri" w:hAnsi="Times New Roman" w:cs="Times New Roman"/>
          <w:color w:val="auto"/>
          <w:sz w:val="28"/>
          <w:szCs w:val="28"/>
          <w:lang w:bidi="ar-SA"/>
        </w:rPr>
      </w:pPr>
      <w:bookmarkStart w:id="123" w:name="_Toc410998183"/>
      <w:bookmarkEnd w:id="114"/>
      <w:bookmarkEnd w:id="115"/>
    </w:p>
    <w:p w:rsidR="00041E94" w:rsidRPr="00041E94" w:rsidRDefault="00041E94" w:rsidP="00D32E6B">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24" w:name="_Toc412648133"/>
      <w:r w:rsidRPr="00041E94">
        <w:rPr>
          <w:rFonts w:ascii="Times New Roman" w:eastAsia="Calibri" w:hAnsi="Times New Roman" w:cs="Times New Roman"/>
          <w:b/>
          <w:bCs/>
          <w:caps/>
          <w:color w:val="auto"/>
          <w:sz w:val="28"/>
          <w:szCs w:val="28"/>
          <w:lang w:eastAsia="en-US" w:bidi="ar-SA"/>
        </w:rPr>
        <w:t xml:space="preserve">Процедура </w:t>
      </w:r>
      <w:bookmarkEnd w:id="124"/>
      <w:r w:rsidRPr="00041E94">
        <w:rPr>
          <w:rFonts w:ascii="Times New Roman" w:eastAsia="Calibri" w:hAnsi="Times New Roman" w:cs="Times New Roman"/>
          <w:b/>
          <w:bCs/>
          <w:caps/>
          <w:color w:val="auto"/>
          <w:sz w:val="28"/>
          <w:szCs w:val="28"/>
          <w:lang w:eastAsia="en-US" w:bidi="ar-SA"/>
        </w:rPr>
        <w:t>аукциона на понижение</w:t>
      </w:r>
    </w:p>
    <w:p w:rsidR="00041E94" w:rsidRPr="00041E94" w:rsidRDefault="00041E94" w:rsidP="00041E94">
      <w:pPr>
        <w:keepNext/>
        <w:keepLines/>
        <w:widowControl/>
        <w:ind w:firstLine="851"/>
        <w:jc w:val="both"/>
        <w:rPr>
          <w:rFonts w:ascii="Times New Roman" w:eastAsia="Calibri" w:hAnsi="Times New Roman" w:cs="Times New Roman"/>
          <w:b/>
          <w:color w:val="auto"/>
          <w:sz w:val="28"/>
          <w:szCs w:val="28"/>
          <w:lang w:eastAsia="en-US" w:bidi="ar-SA"/>
        </w:rPr>
      </w:pPr>
    </w:p>
    <w:p w:rsidR="00041E94" w:rsidRPr="00041E94" w:rsidRDefault="0089430A"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5" w:name="_Toc369269822"/>
      <w:bookmarkStart w:id="126" w:name="_Toc369269884"/>
      <w:bookmarkStart w:id="127" w:name="_Toc369269961"/>
      <w:bookmarkStart w:id="128" w:name="_Toc410998181"/>
      <w:bookmarkStart w:id="129" w:name="_Toc412648134"/>
      <w:bookmarkStart w:id="130" w:name="_Ref349301811"/>
      <w:bookmarkEnd w:id="125"/>
      <w:bookmarkEnd w:id="126"/>
      <w:bookmarkEnd w:id="127"/>
      <w:r>
        <w:rPr>
          <w:rFonts w:ascii="Times New Roman" w:eastAsia="Calibri" w:hAnsi="Times New Roman" w:cs="Times New Roman"/>
          <w:b/>
          <w:bCs/>
          <w:color w:val="auto"/>
          <w:sz w:val="28"/>
          <w:szCs w:val="28"/>
          <w:lang w:eastAsia="en-US" w:bidi="ar-SA"/>
        </w:rPr>
        <w:t>3.1.</w:t>
      </w:r>
      <w:r w:rsidR="00041E94" w:rsidRPr="00041E94">
        <w:rPr>
          <w:rFonts w:ascii="Times New Roman" w:eastAsia="Calibri" w:hAnsi="Times New Roman" w:cs="Times New Roman"/>
          <w:b/>
          <w:bCs/>
          <w:color w:val="auto"/>
          <w:sz w:val="28"/>
          <w:szCs w:val="28"/>
          <w:lang w:eastAsia="en-US" w:bidi="ar-SA"/>
        </w:rPr>
        <w:t>Рассмотрение заявок.</w:t>
      </w:r>
      <w:bookmarkEnd w:id="128"/>
      <w:bookmarkEnd w:id="129"/>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w:t>
      </w:r>
      <w:r w:rsidR="00041E94" w:rsidRPr="00041E94">
        <w:rPr>
          <w:rFonts w:ascii="Times New Roman" w:eastAsia="Calibri" w:hAnsi="Times New Roman" w:cs="Times New Roman"/>
          <w:bCs/>
          <w:color w:val="auto"/>
          <w:spacing w:val="-1"/>
          <w:sz w:val="28"/>
          <w:szCs w:val="28"/>
          <w:lang w:eastAsia="en-US" w:bidi="ar-SA"/>
        </w:rPr>
        <w:t>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0"/>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1" w:name="_Ref350353678"/>
      <w:r>
        <w:rPr>
          <w:rFonts w:ascii="Times New Roman" w:eastAsia="Calibri" w:hAnsi="Times New Roman" w:cs="Times New Roman"/>
          <w:bCs/>
          <w:color w:val="auto"/>
          <w:spacing w:val="-1"/>
          <w:sz w:val="28"/>
          <w:szCs w:val="28"/>
          <w:lang w:eastAsia="en-US" w:bidi="ar-SA"/>
        </w:rPr>
        <w:t>3.1.2.</w:t>
      </w:r>
      <w:r w:rsidR="00041E94" w:rsidRPr="00041E94">
        <w:rPr>
          <w:rFonts w:ascii="Times New Roman" w:eastAsia="Calibri" w:hAnsi="Times New Roman" w:cs="Times New Roman"/>
          <w:bCs/>
          <w:color w:val="auto"/>
          <w:spacing w:val="-1"/>
          <w:sz w:val="28"/>
          <w:szCs w:val="28"/>
          <w:lang w:eastAsia="en-US" w:bidi="ar-SA"/>
        </w:rPr>
        <w:t>Претендент не допускается к участию в аукционе по следующим основаниям:</w:t>
      </w:r>
      <w:bookmarkEnd w:id="131"/>
    </w:p>
    <w:p w:rsidR="00041E94" w:rsidRPr="00041E94" w:rsidRDefault="00041E94" w:rsidP="00D32E6B">
      <w:pPr>
        <w:keepNext/>
        <w:keepLines/>
        <w:widowControl/>
        <w:numPr>
          <w:ilvl w:val="0"/>
          <w:numId w:val="34"/>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 xml:space="preserve">несоответствие Претендента требованиям, установленным п.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_Ref350356849 \r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2.1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 xml:space="preserve"> настоящей Документации;</w:t>
      </w:r>
    </w:p>
    <w:p w:rsidR="00041E94" w:rsidRPr="00041E94" w:rsidRDefault="00041E94" w:rsidP="00D32E6B">
      <w:pPr>
        <w:keepNext/>
        <w:keepLines/>
        <w:widowControl/>
        <w:numPr>
          <w:ilvl w:val="0"/>
          <w:numId w:val="34"/>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представленные документы не подтверждают право Претендента быть стороной по договору купли-продажи Имущества;</w:t>
      </w:r>
    </w:p>
    <w:p w:rsidR="00041E94" w:rsidRPr="00041E94" w:rsidRDefault="00041E94" w:rsidP="00D32E6B">
      <w:pPr>
        <w:keepNext/>
        <w:keepLines/>
        <w:widowControl/>
        <w:numPr>
          <w:ilvl w:val="0"/>
          <w:numId w:val="34"/>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несоответствие заявки на участие в аукционе требованиям, указанным в настоящей Документации</w:t>
      </w:r>
      <w:r w:rsidRPr="00041E94">
        <w:rPr>
          <w:rFonts w:ascii="Times New Roman" w:eastAsia="Calibri" w:hAnsi="Times New Roman" w:cs="Times New Roman"/>
          <w:bCs/>
          <w:color w:val="auto"/>
          <w:sz w:val="28"/>
          <w:szCs w:val="28"/>
          <w:lang w:bidi="ar-SA"/>
        </w:rPr>
        <w:t>;</w:t>
      </w:r>
    </w:p>
    <w:p w:rsidR="00041E94" w:rsidRPr="00041E94" w:rsidRDefault="00041E94" w:rsidP="00D32E6B">
      <w:pPr>
        <w:keepNext/>
        <w:keepLines/>
        <w:widowControl/>
        <w:numPr>
          <w:ilvl w:val="0"/>
          <w:numId w:val="34"/>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eastAsia="en-US" w:bidi="ar-SA"/>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041E94" w:rsidRPr="00041E94" w:rsidRDefault="00041E94" w:rsidP="00D32E6B">
      <w:pPr>
        <w:keepNext/>
        <w:keepLines/>
        <w:widowControl/>
        <w:numPr>
          <w:ilvl w:val="0"/>
          <w:numId w:val="34"/>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bCs/>
          <w:color w:val="auto"/>
          <w:sz w:val="28"/>
          <w:szCs w:val="28"/>
          <w:lang w:bidi="ar-SA"/>
        </w:rPr>
        <w:t>заявка на участие в аукционе подана лицом, не уполномоченным Претендентом на осуществление таких действий;</w:t>
      </w:r>
    </w:p>
    <w:p w:rsidR="00041E94" w:rsidRPr="00041E94" w:rsidRDefault="00041E94" w:rsidP="00D32E6B">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предоставление Претендентом в заявке на участие в аукционе недостоверных сведений;</w:t>
      </w:r>
    </w:p>
    <w:p w:rsidR="00041E94" w:rsidRPr="00041E94" w:rsidRDefault="00041E94" w:rsidP="00D32E6B">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отсутствие факта поступления от Претендента задатка на </w:t>
      </w:r>
      <w:r w:rsidRPr="00041E94">
        <w:rPr>
          <w:rFonts w:ascii="Times New Roman" w:eastAsia="Calibri" w:hAnsi="Times New Roman" w:cs="Times New Roman"/>
          <w:bCs/>
          <w:color w:val="auto"/>
          <w:sz w:val="28"/>
          <w:szCs w:val="28"/>
          <w:lang w:bidi="ar-SA"/>
        </w:rPr>
        <w:t xml:space="preserve">расчетный </w:t>
      </w:r>
      <w:r w:rsidRPr="00041E94">
        <w:rPr>
          <w:rFonts w:ascii="Times New Roman" w:eastAsia="Calibri" w:hAnsi="Times New Roman" w:cs="Times New Roman"/>
          <w:color w:val="auto"/>
          <w:sz w:val="28"/>
          <w:szCs w:val="28"/>
          <w:lang w:bidi="ar-SA"/>
        </w:rPr>
        <w:t>счет, указанный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D32E6B">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 на участие в аукционе получена по истечении срока завершения приема заявок, указанного в п. 6.2. Извещения о проведении аукциона;</w:t>
      </w:r>
    </w:p>
    <w:p w:rsidR="00041E94" w:rsidRPr="00041E94" w:rsidRDefault="00041E94" w:rsidP="00D32E6B">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041E94" w:rsidRPr="00041E94" w:rsidRDefault="00041E94" w:rsidP="00D32E6B">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41E94" w:rsidRPr="00041E94" w:rsidRDefault="00041E94" w:rsidP="00D32E6B">
      <w:pPr>
        <w:keepNext/>
        <w:keepLines/>
        <w:widowControl/>
        <w:numPr>
          <w:ilvl w:val="0"/>
          <w:numId w:val="34"/>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ранее проведенной конкурентной процедуры в отношении Имущества Претендент, являя</w:t>
      </w:r>
      <w:r w:rsidR="00A86080">
        <w:rPr>
          <w:rFonts w:ascii="Times New Roman" w:eastAsia="Calibri" w:hAnsi="Times New Roman" w:cs="Times New Roman"/>
          <w:color w:val="auto"/>
          <w:sz w:val="28"/>
          <w:szCs w:val="28"/>
          <w:lang w:bidi="ar-SA"/>
        </w:rPr>
        <w:t>с</w:t>
      </w:r>
      <w:r w:rsidRPr="00041E94">
        <w:rPr>
          <w:rFonts w:ascii="Times New Roman" w:eastAsia="Calibri" w:hAnsi="Times New Roman" w:cs="Times New Roman"/>
          <w:color w:val="auto"/>
          <w:sz w:val="28"/>
          <w:szCs w:val="28"/>
          <w:lang w:bidi="ar-SA"/>
        </w:rPr>
        <w:t>ь победителем, уклонился или отказался от подписания протокола об итогах процедуры и/или договора.</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2" w:name="_Ref405989881"/>
      <w:r>
        <w:rPr>
          <w:rFonts w:ascii="Times New Roman" w:eastAsia="Calibri" w:hAnsi="Times New Roman" w:cs="Times New Roman"/>
          <w:bCs/>
          <w:color w:val="auto"/>
          <w:spacing w:val="-1"/>
          <w:sz w:val="28"/>
          <w:szCs w:val="28"/>
          <w:lang w:eastAsia="en-US" w:bidi="ar-SA"/>
        </w:rPr>
        <w:t>3.1.3.</w:t>
      </w:r>
      <w:r w:rsidR="00041E94" w:rsidRPr="00041E94">
        <w:rPr>
          <w:rFonts w:ascii="Times New Roman" w:eastAsia="Calibri" w:hAnsi="Times New Roman" w:cs="Times New Roman"/>
          <w:bCs/>
          <w:color w:val="auto"/>
          <w:spacing w:val="-1"/>
          <w:sz w:val="28"/>
          <w:szCs w:val="28"/>
          <w:lang w:eastAsia="en-US" w:bidi="ar-SA"/>
        </w:rPr>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2"/>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3.1.4.</w:t>
      </w:r>
      <w:r w:rsidR="00041E94" w:rsidRPr="00041E94">
        <w:rPr>
          <w:rFonts w:ascii="Times New Roman" w:eastAsia="Calibri" w:hAnsi="Times New Roman" w:cs="Times New Roman"/>
          <w:bCs/>
          <w:color w:val="auto"/>
          <w:spacing w:val="-1"/>
          <w:sz w:val="28"/>
          <w:szCs w:val="28"/>
          <w:lang w:eastAsia="en-US" w:bidi="ar-SA"/>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3.1.5.</w:t>
      </w:r>
      <w:r w:rsidR="00041E94" w:rsidRPr="00041E94">
        <w:rPr>
          <w:rFonts w:ascii="Times New Roman" w:eastAsia="Calibri" w:hAnsi="Times New Roman" w:cs="Times New Roman"/>
          <w:bCs/>
          <w:color w:val="auto"/>
          <w:spacing w:val="-1"/>
          <w:sz w:val="28"/>
          <w:szCs w:val="28"/>
          <w:lang w:eastAsia="en-US" w:bidi="ar-SA"/>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3.1.6.</w:t>
      </w:r>
      <w:r w:rsidR="00041E94" w:rsidRPr="00041E94">
        <w:rPr>
          <w:rFonts w:ascii="Times New Roman" w:eastAsia="Calibri" w:hAnsi="Times New Roman" w:cs="Times New Roman"/>
          <w:bCs/>
          <w:color w:val="auto"/>
          <w:spacing w:val="-1"/>
          <w:sz w:val="28"/>
          <w:szCs w:val="28"/>
          <w:lang w:eastAsia="en-US" w:bidi="ar-SA"/>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3.1.7.</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3.1.8.</w:t>
      </w:r>
      <w:r w:rsidR="00041E94" w:rsidRPr="00041E94">
        <w:rPr>
          <w:rFonts w:ascii="Times New Roman" w:eastAsia="Calibri" w:hAnsi="Times New Roman" w:cs="Times New Roman"/>
          <w:bCs/>
          <w:color w:val="auto"/>
          <w:spacing w:val="-1"/>
          <w:sz w:val="28"/>
          <w:szCs w:val="28"/>
          <w:lang w:eastAsia="en-US" w:bidi="ar-SA"/>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3.1.9.</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3.1.10.</w:t>
      </w:r>
      <w:r w:rsidR="00041E94" w:rsidRPr="00041E94">
        <w:rPr>
          <w:rFonts w:ascii="Times New Roman" w:eastAsia="Calibri" w:hAnsi="Times New Roman" w:cs="Times New Roman"/>
          <w:bCs/>
          <w:color w:val="auto"/>
          <w:spacing w:val="-1"/>
          <w:sz w:val="28"/>
          <w:szCs w:val="28"/>
          <w:lang w:eastAsia="en-US" w:bidi="ar-SA"/>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непредоставленный</w:t>
      </w:r>
      <w:proofErr w:type="spellEnd"/>
      <w:r w:rsidR="00041E94" w:rsidRPr="00041E94">
        <w:rPr>
          <w:rFonts w:ascii="Times New Roman" w:eastAsia="Calibri" w:hAnsi="Times New Roman" w:cs="Times New Roman"/>
          <w:bCs/>
          <w:color w:val="auto"/>
          <w:spacing w:val="-1"/>
          <w:sz w:val="28"/>
          <w:szCs w:val="28"/>
          <w:lang w:eastAsia="en-US" w:bidi="ar-SA"/>
        </w:rPr>
        <w:t xml:space="preserve"> или неправильно оформленный документ или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непредоставлении</w:t>
      </w:r>
      <w:proofErr w:type="spellEnd"/>
      <w:r w:rsidR="00041E94" w:rsidRPr="00041E94">
        <w:rPr>
          <w:rFonts w:ascii="Times New Roman" w:eastAsia="Calibri" w:hAnsi="Times New Roman" w:cs="Times New Roman"/>
          <w:bCs/>
          <w:color w:val="auto"/>
          <w:spacing w:val="-1"/>
          <w:sz w:val="28"/>
          <w:szCs w:val="28"/>
          <w:lang w:eastAsia="en-US" w:bidi="ar-SA"/>
        </w:rPr>
        <w:t xml:space="preserve"> документа после уточнения заявки.</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3.1.11.</w:t>
      </w:r>
      <w:r w:rsidR="00041E94" w:rsidRPr="00041E94">
        <w:rPr>
          <w:rFonts w:ascii="Times New Roman" w:eastAsia="Calibri" w:hAnsi="Times New Roman" w:cs="Times New Roman"/>
          <w:bCs/>
          <w:color w:val="auto"/>
          <w:spacing w:val="-1"/>
          <w:sz w:val="28"/>
          <w:szCs w:val="28"/>
          <w:lang w:eastAsia="en-US" w:bidi="ar-SA"/>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p>
    <w:p w:rsidR="00041E94" w:rsidRPr="00041E94" w:rsidRDefault="00041E94" w:rsidP="00041E94">
      <w:pPr>
        <w:keepNext/>
        <w:keepLines/>
        <w:widowControl/>
        <w:ind w:left="851"/>
        <w:jc w:val="both"/>
        <w:outlineLvl w:val="1"/>
        <w:rPr>
          <w:rFonts w:ascii="Times New Roman" w:eastAsia="Calibri" w:hAnsi="Times New Roman" w:cs="Times New Roman"/>
          <w:bCs/>
          <w:color w:val="auto"/>
          <w:spacing w:val="-1"/>
          <w:sz w:val="28"/>
          <w:szCs w:val="28"/>
          <w:lang w:eastAsia="en-US" w:bidi="ar-SA"/>
        </w:rPr>
      </w:pPr>
    </w:p>
    <w:p w:rsidR="00041E94" w:rsidRPr="00041E94" w:rsidRDefault="001226DB"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3" w:name="_Toc410998182"/>
      <w:bookmarkStart w:id="134" w:name="_Toc412648135"/>
      <w:r>
        <w:rPr>
          <w:rFonts w:ascii="Times New Roman" w:eastAsia="Calibri" w:hAnsi="Times New Roman" w:cs="Times New Roman"/>
          <w:b/>
          <w:bCs/>
          <w:color w:val="auto"/>
          <w:sz w:val="28"/>
          <w:szCs w:val="28"/>
          <w:lang w:eastAsia="en-US" w:bidi="ar-SA"/>
        </w:rPr>
        <w:t>3.2.</w:t>
      </w:r>
      <w:r w:rsidR="00041E94" w:rsidRPr="00041E94">
        <w:rPr>
          <w:rFonts w:ascii="Times New Roman" w:eastAsia="Calibri" w:hAnsi="Times New Roman" w:cs="Times New Roman"/>
          <w:b/>
          <w:bCs/>
          <w:color w:val="auto"/>
          <w:sz w:val="28"/>
          <w:szCs w:val="28"/>
          <w:lang w:eastAsia="en-US" w:bidi="ar-SA"/>
        </w:rPr>
        <w:t>Проведение аукциона.</w:t>
      </w:r>
      <w:bookmarkEnd w:id="133"/>
      <w:bookmarkEnd w:id="134"/>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3.2.1.</w:t>
      </w:r>
      <w:r w:rsidR="00041E94" w:rsidRPr="00041E94">
        <w:rPr>
          <w:rFonts w:ascii="Times New Roman" w:eastAsia="Calibri" w:hAnsi="Times New Roman" w:cs="Times New Roman"/>
          <w:bCs/>
          <w:color w:val="auto"/>
          <w:spacing w:val="-1"/>
          <w:sz w:val="28"/>
          <w:szCs w:val="28"/>
          <w:lang w:eastAsia="en-US" w:bidi="ar-SA"/>
        </w:rPr>
        <w:t>Аукцион проводится 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3.2.2.</w:t>
      </w:r>
      <w:r w:rsidR="00041E94" w:rsidRPr="00041E94">
        <w:rPr>
          <w:rFonts w:ascii="Times New Roman" w:eastAsia="Calibri" w:hAnsi="Times New Roman" w:cs="Times New Roman"/>
          <w:bCs/>
          <w:color w:val="auto"/>
          <w:spacing w:val="-1"/>
          <w:sz w:val="28"/>
          <w:szCs w:val="28"/>
          <w:lang w:eastAsia="en-US" w:bidi="ar-SA"/>
        </w:rPr>
        <w:t>Аукцион проводится в электронной форме посредством ЭТП в соответствии с правилами ЭТП.</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3.2.3.</w:t>
      </w:r>
      <w:r w:rsidR="00041E94" w:rsidRPr="00041E94">
        <w:rPr>
          <w:rFonts w:ascii="Times New Roman" w:eastAsia="Calibri" w:hAnsi="Times New Roman" w:cs="Times New Roman"/>
          <w:bCs/>
          <w:color w:val="auto"/>
          <w:spacing w:val="-1"/>
          <w:sz w:val="28"/>
          <w:szCs w:val="28"/>
          <w:lang w:eastAsia="en-US" w:bidi="ar-SA"/>
        </w:rPr>
        <w:t>Право приобретения имущества принадлежит участнику, который предложил максимальную цену.</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3.2.4.</w:t>
      </w:r>
      <w:r w:rsidR="00041E94" w:rsidRPr="00041E94">
        <w:rPr>
          <w:rFonts w:ascii="Times New Roman" w:eastAsia="Calibri" w:hAnsi="Times New Roman" w:cs="Times New Roman"/>
          <w:bCs/>
          <w:color w:val="auto"/>
          <w:spacing w:val="-1"/>
          <w:sz w:val="28"/>
          <w:szCs w:val="28"/>
          <w:lang w:eastAsia="en-US" w:bidi="ar-SA"/>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Предложения о цене </w:t>
      </w:r>
      <w:proofErr w:type="gramStart"/>
      <w:r w:rsidRPr="00041E94">
        <w:rPr>
          <w:rFonts w:ascii="Times New Roman" w:eastAsia="Calibri" w:hAnsi="Times New Roman" w:cs="Times New Roman"/>
          <w:color w:val="auto"/>
          <w:sz w:val="28"/>
          <w:szCs w:val="28"/>
          <w:lang w:bidi="ar-SA"/>
        </w:rPr>
        <w:t>заявляются</w:t>
      </w:r>
      <w:proofErr w:type="gramEnd"/>
      <w:r w:rsidRPr="00041E94">
        <w:rPr>
          <w:rFonts w:ascii="Times New Roman" w:eastAsia="Calibri" w:hAnsi="Times New Roman" w:cs="Times New Roman"/>
          <w:color w:val="auto"/>
          <w:sz w:val="28"/>
          <w:szCs w:val="28"/>
          <w:lang w:bidi="ar-SA"/>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eastAsia="Calibri" w:hAnsi="Times New Roman" w:cs="Times New Roman"/>
          <w:color w:val="auto"/>
          <w:sz w:val="28"/>
          <w:szCs w:val="28"/>
          <w:lang w:bidi="ar-SA"/>
        </w:rPr>
        <w:t>ценовых</w:t>
      </w:r>
      <w:proofErr w:type="gramEnd"/>
      <w:r w:rsidRPr="00041E94">
        <w:rPr>
          <w:rFonts w:ascii="Times New Roman" w:eastAsia="Calibri" w:hAnsi="Times New Roman" w:cs="Times New Roman"/>
          <w:color w:val="auto"/>
          <w:sz w:val="28"/>
          <w:szCs w:val="28"/>
          <w:lang w:bidi="ar-SA"/>
        </w:rPr>
        <w:t xml:space="preserve"> предложений, продлевается автоматически после поступления очередного предложения о цене.</w:t>
      </w:r>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w:t>
      </w:r>
      <w:proofErr w:type="gramStart"/>
      <w:r w:rsidRPr="00041E94">
        <w:rPr>
          <w:rFonts w:ascii="Times New Roman" w:eastAsia="Calibri" w:hAnsi="Times New Roman" w:cs="Times New Roman"/>
          <w:color w:val="auto"/>
          <w:sz w:val="28"/>
          <w:szCs w:val="28"/>
          <w:lang w:bidi="ar-SA"/>
        </w:rPr>
        <w:t>,</w:t>
      </w:r>
      <w:proofErr w:type="gramEnd"/>
      <w:r w:rsidRPr="00041E94">
        <w:rPr>
          <w:rFonts w:ascii="Times New Roman" w:eastAsia="Calibri" w:hAnsi="Times New Roman" w:cs="Times New Roman"/>
          <w:color w:val="auto"/>
          <w:sz w:val="28"/>
          <w:szCs w:val="28"/>
          <w:lang w:bidi="ar-SA"/>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Право на приобретение имущества принадлежит участнику, предложившему наиболее высокую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5" w:name="_Ref350258876"/>
      <w:r>
        <w:rPr>
          <w:rFonts w:ascii="Times New Roman" w:eastAsia="Calibri" w:hAnsi="Times New Roman" w:cs="Times New Roman"/>
          <w:bCs/>
          <w:color w:val="auto"/>
          <w:spacing w:val="-1"/>
          <w:sz w:val="28"/>
          <w:szCs w:val="28"/>
          <w:lang w:eastAsia="en-US" w:bidi="ar-SA"/>
        </w:rPr>
        <w:t>3.2.5.</w:t>
      </w:r>
      <w:r w:rsidR="00041E94" w:rsidRPr="00041E94">
        <w:rPr>
          <w:rFonts w:ascii="Times New Roman" w:eastAsia="Calibri" w:hAnsi="Times New Roman" w:cs="Times New Roman"/>
          <w:bCs/>
          <w:color w:val="auto"/>
          <w:spacing w:val="-1"/>
          <w:sz w:val="28"/>
          <w:szCs w:val="28"/>
          <w:lang w:eastAsia="en-US" w:bidi="ar-SA"/>
        </w:rPr>
        <w:t>Аукцион признается несостоявшимся в случаях, если:</w:t>
      </w:r>
      <w:bookmarkEnd w:id="135"/>
    </w:p>
    <w:p w:rsidR="00041E94" w:rsidRPr="00041E94" w:rsidRDefault="00041E94" w:rsidP="00D32E6B">
      <w:pPr>
        <w:keepNext/>
        <w:keepLines/>
        <w:widowControl/>
        <w:numPr>
          <w:ilvl w:val="0"/>
          <w:numId w:val="42"/>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D32E6B">
      <w:pPr>
        <w:keepNext/>
        <w:keepLines/>
        <w:widowControl/>
        <w:numPr>
          <w:ilvl w:val="0"/>
          <w:numId w:val="42"/>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D32E6B">
      <w:pPr>
        <w:keepNext/>
        <w:keepLines/>
        <w:widowControl/>
        <w:numPr>
          <w:ilvl w:val="0"/>
          <w:numId w:val="42"/>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D32E6B">
      <w:pPr>
        <w:keepNext/>
        <w:keepLines/>
        <w:widowControl/>
        <w:numPr>
          <w:ilvl w:val="0"/>
          <w:numId w:val="42"/>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Pr="00041E94" w:rsidRDefault="00041E94" w:rsidP="00D32E6B">
      <w:pPr>
        <w:keepNext/>
        <w:keepLines/>
        <w:widowControl/>
        <w:numPr>
          <w:ilvl w:val="0"/>
          <w:numId w:val="42"/>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041E94">
      <w:pPr>
        <w:keepNext/>
        <w:keepLines/>
        <w:widowControl/>
        <w:numPr>
          <w:ilvl w:val="2"/>
          <w:numId w:val="0"/>
        </w:numPr>
        <w:tabs>
          <w:tab w:val="left" w:pos="567"/>
        </w:tabs>
        <w:ind w:firstLine="851"/>
        <w:jc w:val="both"/>
        <w:outlineLvl w:val="1"/>
        <w:rPr>
          <w:rFonts w:ascii="Times New Roman" w:eastAsia="Calibri" w:hAnsi="Times New Roman" w:cs="Times New Roman"/>
          <w:bCs/>
          <w:color w:val="auto"/>
          <w:spacing w:val="-1"/>
          <w:sz w:val="28"/>
          <w:szCs w:val="28"/>
          <w:lang w:eastAsia="en-US" w:bidi="ar-SA"/>
        </w:rPr>
      </w:pPr>
      <w:bookmarkStart w:id="136"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6"/>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7"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7"/>
    </w:p>
    <w:p w:rsidR="00041E94" w:rsidRPr="00041E94" w:rsidRDefault="00041E94" w:rsidP="00041E94">
      <w:pPr>
        <w:keepNext/>
        <w:keepLines/>
        <w:widowControl/>
        <w:tabs>
          <w:tab w:val="left" w:pos="1843"/>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D32E6B">
      <w:pPr>
        <w:keepNext/>
        <w:keepLines/>
        <w:widowControl/>
        <w:numPr>
          <w:ilvl w:val="0"/>
          <w:numId w:val="45"/>
        </w:numPr>
        <w:tabs>
          <w:tab w:val="left" w:pos="851"/>
        </w:tabs>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D32E6B">
      <w:pPr>
        <w:keepNext/>
        <w:keepLines/>
        <w:widowControl/>
        <w:numPr>
          <w:ilvl w:val="0"/>
          <w:numId w:val="45"/>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D32E6B">
      <w:pPr>
        <w:keepNext/>
        <w:keepLines/>
        <w:widowControl/>
        <w:numPr>
          <w:ilvl w:val="0"/>
          <w:numId w:val="45"/>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041E94" w:rsidRDefault="00041E94" w:rsidP="00D32E6B">
      <w:pPr>
        <w:keepNext/>
        <w:keepLines/>
        <w:widowControl/>
        <w:numPr>
          <w:ilvl w:val="0"/>
          <w:numId w:val="45"/>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отказ от возврата внесенного задатка);</w:t>
      </w:r>
    </w:p>
    <w:p w:rsidR="00041E94" w:rsidRPr="00041E94" w:rsidRDefault="00041E94" w:rsidP="00D32E6B">
      <w:pPr>
        <w:keepNext/>
        <w:keepLines/>
        <w:widowControl/>
        <w:numPr>
          <w:ilvl w:val="0"/>
          <w:numId w:val="45"/>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D32E6B">
      <w:pPr>
        <w:keepNext/>
        <w:keepLines/>
        <w:widowControl/>
        <w:numPr>
          <w:ilvl w:val="0"/>
          <w:numId w:val="45"/>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комиссией в протоколе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38" w:name="_Toc350259883"/>
      <w:bookmarkStart w:id="139" w:name="_Toc350260029"/>
      <w:bookmarkStart w:id="140" w:name="_Toc350260187"/>
      <w:bookmarkStart w:id="141" w:name="_Toc350260330"/>
      <w:bookmarkStart w:id="142" w:name="_Toc350261455"/>
      <w:bookmarkEnd w:id="138"/>
      <w:bookmarkEnd w:id="139"/>
      <w:bookmarkEnd w:id="140"/>
      <w:bookmarkEnd w:id="141"/>
      <w:bookmarkEnd w:id="142"/>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3"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44" w:name="_Toc350259886"/>
      <w:bookmarkStart w:id="145" w:name="_Toc350260032"/>
      <w:bookmarkStart w:id="146" w:name="_Toc350260190"/>
      <w:bookmarkStart w:id="147" w:name="_Toc350260333"/>
      <w:bookmarkStart w:id="148" w:name="_Toc350261458"/>
      <w:bookmarkStart w:id="149" w:name="_Toc350259887"/>
      <w:bookmarkStart w:id="150" w:name="_Toc350260033"/>
      <w:bookmarkStart w:id="151" w:name="_Toc350260191"/>
      <w:bookmarkStart w:id="152" w:name="_Toc350260334"/>
      <w:bookmarkStart w:id="153" w:name="_Toc350261459"/>
      <w:bookmarkStart w:id="154" w:name="_Toc350259888"/>
      <w:bookmarkStart w:id="155" w:name="_Toc350260034"/>
      <w:bookmarkStart w:id="156" w:name="_Toc350260192"/>
      <w:bookmarkStart w:id="157" w:name="_Toc350260335"/>
      <w:bookmarkStart w:id="158" w:name="_Toc350261460"/>
      <w:bookmarkStart w:id="159" w:name="_Toc350259889"/>
      <w:bookmarkStart w:id="160" w:name="_Toc350260035"/>
      <w:bookmarkStart w:id="161" w:name="_Toc350260193"/>
      <w:bookmarkStart w:id="162" w:name="_Toc350260336"/>
      <w:bookmarkStart w:id="163" w:name="_Toc350261461"/>
      <w:bookmarkStart w:id="164" w:name="_Toc350259890"/>
      <w:bookmarkStart w:id="165" w:name="_Toc350260036"/>
      <w:bookmarkStart w:id="166" w:name="_Toc350260194"/>
      <w:bookmarkStart w:id="167" w:name="_Toc350260337"/>
      <w:bookmarkStart w:id="168" w:name="_Toc350261462"/>
      <w:bookmarkStart w:id="169" w:name="_Toc350259891"/>
      <w:bookmarkStart w:id="170" w:name="_Toc350260037"/>
      <w:bookmarkStart w:id="171" w:name="_Toc350260195"/>
      <w:bookmarkStart w:id="172" w:name="_Toc350260338"/>
      <w:bookmarkStart w:id="173" w:name="_Toc35026146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Имущество продано/не продано)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sz w:val="28"/>
          <w:szCs w:val="28"/>
          <w:lang w:bidi="ar-SA"/>
        </w:rPr>
      </w:pPr>
    </w:p>
    <w:p w:rsidR="00041E94" w:rsidRPr="00041E94" w:rsidRDefault="00041E94" w:rsidP="00D32E6B">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74"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4"/>
    </w:p>
    <w:p w:rsidR="00041E94" w:rsidRPr="00041E94" w:rsidRDefault="00041E94" w:rsidP="00041E94">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5" w:name="_Toc412648137"/>
    </w:p>
    <w:p w:rsidR="00041E94" w:rsidRPr="00041E94" w:rsidRDefault="006E5B0D"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6" w:name="_Условия_заключения_договора."/>
      <w:bookmarkEnd w:id="176"/>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5"/>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177" w:name="_Toc350259895"/>
      <w:bookmarkStart w:id="178" w:name="_Toc350260041"/>
      <w:bookmarkStart w:id="179" w:name="_Toc350260199"/>
      <w:bookmarkStart w:id="180" w:name="_Toc350260342"/>
      <w:bookmarkStart w:id="181" w:name="_Toc350261467"/>
      <w:bookmarkEnd w:id="123"/>
      <w:bookmarkEnd w:id="177"/>
      <w:bookmarkEnd w:id="178"/>
      <w:bookmarkEnd w:id="179"/>
      <w:bookmarkEnd w:id="180"/>
      <w:bookmarkEnd w:id="181"/>
      <w:r>
        <w:rPr>
          <w:rFonts w:ascii="Times New Roman" w:eastAsia="Calibri" w:hAnsi="Times New Roman" w:cs="Times New Roman"/>
          <w:bCs/>
          <w:color w:val="auto"/>
          <w:spacing w:val="-1"/>
          <w:sz w:val="28"/>
          <w:szCs w:val="28"/>
          <w:lang w:eastAsia="en-US" w:bidi="ar-SA"/>
        </w:rPr>
        <w:t>4.1.3.</w:t>
      </w:r>
      <w:r w:rsidR="00041E94" w:rsidRPr="00041E94">
        <w:rPr>
          <w:rFonts w:ascii="Times New Roman" w:eastAsia="Calibri" w:hAnsi="Times New Roman" w:cs="Times New Roman"/>
          <w:bCs/>
          <w:color w:val="auto"/>
          <w:spacing w:val="-1"/>
          <w:sz w:val="28"/>
          <w:szCs w:val="28"/>
          <w:lang w:eastAsia="en-US" w:bidi="ar-SA"/>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Уклонившимся от заключения договора Победитель признается в соответствии с п. 4.1.</w:t>
      </w:r>
      <w:r w:rsidR="00F579AD">
        <w:rPr>
          <w:rFonts w:ascii="Times New Roman" w:eastAsia="Calibri" w:hAnsi="Times New Roman" w:cs="Times New Roman"/>
          <w:bCs/>
          <w:color w:val="auto"/>
          <w:spacing w:val="-1"/>
          <w:sz w:val="28"/>
          <w:szCs w:val="28"/>
          <w:lang w:eastAsia="en-US" w:bidi="ar-SA"/>
        </w:rPr>
        <w:t>7</w:t>
      </w:r>
      <w:r w:rsidR="00041E94" w:rsidRPr="00041E94">
        <w:rPr>
          <w:rFonts w:ascii="Times New Roman" w:eastAsia="Calibri" w:hAnsi="Times New Roman" w:cs="Times New Roman"/>
          <w:bCs/>
          <w:color w:val="auto"/>
          <w:spacing w:val="-1"/>
          <w:sz w:val="28"/>
          <w:szCs w:val="28"/>
          <w:lang w:eastAsia="en-US" w:bidi="ar-SA"/>
        </w:rPr>
        <w:t>.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победитель признан уклонившимся от подписания протокола, заключения договора, Собственник Имущества вправе обратиться в суд с иском о возмещении убытков, причиненных уклонением от заключения договора.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победителя аукциона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41E94" w:rsidRPr="00041E94" w:rsidRDefault="006E5B0D"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4.1.4.</w:t>
      </w:r>
      <w:r w:rsidR="00041E94" w:rsidRPr="00041E94">
        <w:rPr>
          <w:rFonts w:ascii="Times New Roman" w:eastAsia="Calibri" w:hAnsi="Times New Roman" w:cs="Times New Roman"/>
          <w:bCs/>
          <w:color w:val="auto"/>
          <w:spacing w:val="-1"/>
          <w:sz w:val="28"/>
          <w:szCs w:val="28"/>
          <w:lang w:eastAsia="en-US" w:bidi="ar-SA"/>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041E94" w:rsidRPr="00041E94" w:rsidRDefault="00041E94" w:rsidP="00D32E6B">
      <w:pPr>
        <w:keepNext/>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1E94" w:rsidRPr="00041E94" w:rsidRDefault="00041E94" w:rsidP="00D32E6B">
      <w:pPr>
        <w:keepNext/>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приостановления деятельности такого лица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w:t>
      </w:r>
    </w:p>
    <w:p w:rsidR="00041E94" w:rsidRPr="00041E94" w:rsidRDefault="00041E94" w:rsidP="00D32E6B">
      <w:pPr>
        <w:keepNext/>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041E94" w:rsidRDefault="00041E94" w:rsidP="00D32E6B">
      <w:pPr>
        <w:keepNext/>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D32E6B">
      <w:pPr>
        <w:keepNext/>
        <w:widowControl/>
        <w:numPr>
          <w:ilvl w:val="0"/>
          <w:numId w:val="46"/>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AE464C">
      <w:pPr>
        <w:keepNext/>
        <w:widowControl/>
        <w:tabs>
          <w:tab w:val="left" w:pos="0"/>
        </w:tabs>
        <w:ind w:left="142"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AE464C">
      <w:pPr>
        <w:keepNext/>
        <w:widowControl/>
        <w:tabs>
          <w:tab w:val="left" w:pos="0"/>
        </w:tabs>
        <w:ind w:left="142" w:firstLine="709"/>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AE464C">
      <w:pPr>
        <w:keepNext/>
        <w:widowControl/>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возмещении убытков, причиненных отказом..</w:t>
      </w:r>
    </w:p>
    <w:p w:rsidR="00041E94" w:rsidRPr="00041E94" w:rsidRDefault="00075CDF"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Pr="00041E94" w:rsidRDefault="006E5B0D"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2" w:name="_Ref369265270"/>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83" w:name="_Ref369265463"/>
      <w:bookmarkEnd w:id="182"/>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041E94" w:rsidRPr="00041E94">
        <w:rPr>
          <w:rFonts w:ascii="Times New Roman" w:eastAsia="Calibri" w:hAnsi="Times New Roman" w:cs="Times New Roman"/>
          <w:bCs/>
          <w:color w:val="auto"/>
          <w:spacing w:val="-1"/>
          <w:sz w:val="28"/>
          <w:szCs w:val="28"/>
          <w:lang w:eastAsia="en-US" w:bidi="ar-SA"/>
        </w:rPr>
        <w:fldChar w:fldCharType="begin"/>
      </w:r>
      <w:r w:rsidR="00041E94" w:rsidRPr="00041E94">
        <w:rPr>
          <w:rFonts w:ascii="Times New Roman" w:eastAsia="Calibri" w:hAnsi="Times New Roman" w:cs="Times New Roman"/>
          <w:bCs/>
          <w:color w:val="auto"/>
          <w:spacing w:val="-1"/>
          <w:sz w:val="28"/>
          <w:szCs w:val="28"/>
          <w:lang w:eastAsia="en-US" w:bidi="ar-SA"/>
        </w:rPr>
        <w:instrText xml:space="preserve"> REF _Ref369265270 \r \h  \* MERGEFORMAT </w:instrText>
      </w:r>
      <w:r w:rsidR="00041E94" w:rsidRPr="00041E94">
        <w:rPr>
          <w:rFonts w:ascii="Times New Roman" w:eastAsia="Calibri" w:hAnsi="Times New Roman" w:cs="Times New Roman"/>
          <w:bCs/>
          <w:color w:val="auto"/>
          <w:spacing w:val="-1"/>
          <w:sz w:val="28"/>
          <w:szCs w:val="28"/>
          <w:lang w:eastAsia="en-US" w:bidi="ar-SA"/>
        </w:rPr>
      </w:r>
      <w:r w:rsidR="00041E94" w:rsidRPr="00041E94">
        <w:rPr>
          <w:rFonts w:ascii="Times New Roman" w:eastAsia="Calibri" w:hAnsi="Times New Roman" w:cs="Times New Roman"/>
          <w:bCs/>
          <w:color w:val="auto"/>
          <w:spacing w:val="-1"/>
          <w:sz w:val="28"/>
          <w:szCs w:val="28"/>
          <w:lang w:eastAsia="en-US" w:bidi="ar-SA"/>
        </w:rPr>
        <w:fldChar w:fldCharType="separate"/>
      </w:r>
      <w:r w:rsidR="00041E94" w:rsidRPr="00041E94">
        <w:rPr>
          <w:rFonts w:ascii="Times New Roman" w:eastAsia="Calibri" w:hAnsi="Times New Roman" w:cs="Times New Roman"/>
          <w:bCs/>
          <w:color w:val="auto"/>
          <w:spacing w:val="-1"/>
          <w:sz w:val="28"/>
          <w:szCs w:val="28"/>
          <w:lang w:eastAsia="en-US" w:bidi="ar-SA"/>
        </w:rPr>
        <w:t>4.1.6</w:t>
      </w:r>
      <w:r w:rsidR="00041E94" w:rsidRPr="00041E94">
        <w:rPr>
          <w:rFonts w:ascii="Times New Roman" w:eastAsia="Calibri" w:hAnsi="Times New Roman" w:cs="Times New Roman"/>
          <w:bCs/>
          <w:color w:val="auto"/>
          <w:spacing w:val="-1"/>
          <w:sz w:val="28"/>
          <w:szCs w:val="28"/>
          <w:lang w:eastAsia="en-US" w:bidi="ar-SA"/>
        </w:rPr>
        <w:fldChar w:fldCharType="end"/>
      </w:r>
      <w:r w:rsidR="00041E94" w:rsidRPr="00041E94">
        <w:rPr>
          <w:rFonts w:ascii="Times New Roman" w:eastAsia="Calibri" w:hAnsi="Times New Roman" w:cs="Times New Roman"/>
          <w:bCs/>
          <w:color w:val="auto"/>
          <w:spacing w:val="-1"/>
          <w:sz w:val="28"/>
          <w:szCs w:val="28"/>
          <w:lang w:eastAsia="en-US" w:bidi="ar-SA"/>
        </w:rPr>
        <w:t xml:space="preserve"> Документации, подписанный проект </w:t>
      </w:r>
      <w:bookmarkEnd w:id="183"/>
      <w:r w:rsidR="00041E94" w:rsidRPr="00041E94">
        <w:rPr>
          <w:rFonts w:ascii="Times New Roman" w:eastAsia="Calibri" w:hAnsi="Times New Roman" w:cs="Times New Roman"/>
          <w:bCs/>
          <w:color w:val="auto"/>
          <w:spacing w:val="-1"/>
          <w:sz w:val="28"/>
          <w:szCs w:val="28"/>
          <w:lang w:eastAsia="en-US" w:bidi="ar-SA"/>
        </w:rPr>
        <w:t>договора.</w:t>
      </w:r>
    </w:p>
    <w:p w:rsidR="00C71E78" w:rsidRDefault="00075CDF" w:rsidP="00C71E78">
      <w:pPr>
        <w:pStyle w:val="af3"/>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в качестве обеспечения исполнения Покупателем обязательств по Договору (п. 4.1.9 Документации).</w:t>
      </w:r>
      <w:r w:rsidR="00C71E78">
        <w:rPr>
          <w:rFonts w:eastAsia="Calibri"/>
          <w:bCs/>
          <w:spacing w:val="-1"/>
          <w:szCs w:val="28"/>
          <w:lang w:eastAsia="en-US"/>
        </w:rPr>
        <w:t xml:space="preserve"> </w:t>
      </w:r>
    </w:p>
    <w:p w:rsidR="00C71E78" w:rsidRDefault="00C71E78" w:rsidP="00C71E78">
      <w:pPr>
        <w:pStyle w:val="af3"/>
        <w:ind w:firstLine="851"/>
        <w:rPr>
          <w:rFonts w:eastAsia="Calibri"/>
          <w:bCs/>
          <w:spacing w:val="-1"/>
          <w:szCs w:val="28"/>
          <w:lang w:eastAsia="en-US"/>
        </w:rPr>
      </w:pPr>
      <w:r>
        <w:rPr>
          <w:rFonts w:eastAsia="Calibri"/>
          <w:bCs/>
          <w:spacing w:val="-1"/>
          <w:szCs w:val="28"/>
          <w:lang w:eastAsia="en-US"/>
        </w:rPr>
        <w:t xml:space="preserve">4.1.9. </w:t>
      </w:r>
      <w:r w:rsidRPr="00C71E78">
        <w:rPr>
          <w:rFonts w:eastAsia="Calibri"/>
          <w:bCs/>
          <w:spacing w:val="-1"/>
          <w:szCs w:val="28"/>
          <w:lang w:eastAsia="en-US"/>
        </w:rPr>
        <w:t xml:space="preserve">В случае, указанном в п. 4.1.8 Документации, безотзывная банковская гарантия оформляется на срок исполнения обязательств по Договору (но не ранее истечения </w:t>
      </w:r>
      <w:r>
        <w:rPr>
          <w:rFonts w:eastAsia="Calibri"/>
          <w:bCs/>
          <w:spacing w:val="-1"/>
          <w:szCs w:val="28"/>
          <w:lang w:eastAsia="en-US"/>
        </w:rPr>
        <w:t>6</w:t>
      </w:r>
      <w:r w:rsidRPr="00C71E78">
        <w:rPr>
          <w:rFonts w:eastAsia="Calibri"/>
          <w:bCs/>
          <w:spacing w:val="-1"/>
          <w:szCs w:val="28"/>
          <w:lang w:eastAsia="en-US"/>
        </w:rPr>
        <w:t xml:space="preserve"> (</w:t>
      </w:r>
      <w:r>
        <w:rPr>
          <w:rFonts w:eastAsia="Calibri"/>
          <w:bCs/>
          <w:spacing w:val="-1"/>
          <w:szCs w:val="28"/>
          <w:lang w:eastAsia="en-US"/>
        </w:rPr>
        <w:t>шести</w:t>
      </w:r>
      <w:r w:rsidRPr="00C71E78">
        <w:rPr>
          <w:rFonts w:eastAsia="Calibri"/>
          <w:bCs/>
          <w:spacing w:val="-1"/>
          <w:szCs w:val="28"/>
          <w:lang w:eastAsia="en-US"/>
        </w:rPr>
        <w:t xml:space="preserve">) </w:t>
      </w:r>
      <w:r>
        <w:rPr>
          <w:rFonts w:eastAsia="Calibri"/>
          <w:bCs/>
          <w:spacing w:val="-1"/>
          <w:szCs w:val="28"/>
          <w:lang w:eastAsia="en-US"/>
        </w:rPr>
        <w:t>месяцев</w:t>
      </w:r>
      <w:r w:rsidRPr="00C71E78">
        <w:rPr>
          <w:rFonts w:eastAsia="Calibri"/>
          <w:bCs/>
          <w:spacing w:val="-1"/>
          <w:szCs w:val="28"/>
          <w:lang w:eastAsia="en-US"/>
        </w:rPr>
        <w:t xml:space="preserve">  с месяца, следующего за месяцем заключения Договора купли-продажи - максимальная дата завершения рассрочки) на </w:t>
      </w:r>
      <w:r w:rsidRPr="00C71E78">
        <w:rPr>
          <w:rFonts w:eastAsia="Calibri"/>
          <w:b/>
          <w:bCs/>
          <w:spacing w:val="-1"/>
          <w:szCs w:val="28"/>
          <w:lang w:eastAsia="en-US"/>
        </w:rPr>
        <w:t>80%</w:t>
      </w:r>
      <w:r w:rsidRPr="00C71E78">
        <w:rPr>
          <w:rFonts w:eastAsia="Calibri"/>
          <w:bCs/>
          <w:spacing w:val="-1"/>
          <w:szCs w:val="28"/>
          <w:lang w:eastAsia="en-US"/>
        </w:rPr>
        <w:t xml:space="preserve"> Цены Имущества в одном из банков – гарантов (приложение № 5 к Документации). В приложении № 5 к Документации указан примерный перечень  банков-гарантов. Актуальный перечень банков-гарантов будет прилагаться к договору купли-продажи в момент его заключения</w:t>
      </w:r>
    </w:p>
    <w:p w:rsidR="00041E94" w:rsidRPr="00041E94" w:rsidRDefault="00C71E78"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4.1.10.</w:t>
      </w:r>
      <w:r w:rsidR="00041E94" w:rsidRPr="00041E94">
        <w:rPr>
          <w:rFonts w:ascii="Times New Roman" w:eastAsia="Calibri" w:hAnsi="Times New Roman" w:cs="Times New Roman"/>
          <w:bCs/>
          <w:color w:val="auto"/>
          <w:spacing w:val="-1"/>
          <w:sz w:val="28"/>
          <w:szCs w:val="28"/>
          <w:lang w:eastAsia="en-US" w:bidi="ar-SA"/>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C71E78">
        <w:rPr>
          <w:rFonts w:ascii="Times New Roman" w:eastAsia="Calibri" w:hAnsi="Times New Roman" w:cs="Times New Roman"/>
          <w:bCs/>
          <w:color w:val="auto"/>
          <w:spacing w:val="-1"/>
          <w:sz w:val="28"/>
          <w:szCs w:val="28"/>
          <w:lang w:eastAsia="en-US" w:bidi="ar-SA"/>
        </w:rPr>
        <w:t>11</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041E94" w:rsidRPr="00041E94" w:rsidRDefault="008A2F43" w:rsidP="00041E94">
      <w:pPr>
        <w:keepNext/>
        <w:widowControl/>
        <w:numPr>
          <w:ilvl w:val="2"/>
          <w:numId w:val="0"/>
        </w:numPr>
        <w:tabs>
          <w:tab w:val="left" w:pos="1418"/>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C71E78">
        <w:rPr>
          <w:rFonts w:ascii="Times New Roman" w:eastAsia="Calibri" w:hAnsi="Times New Roman" w:cs="Times New Roman"/>
          <w:bCs/>
          <w:color w:val="auto"/>
          <w:spacing w:val="-1"/>
          <w:sz w:val="28"/>
          <w:szCs w:val="28"/>
          <w:lang w:eastAsia="en-US" w:bidi="ar-SA"/>
        </w:rPr>
        <w:t>2</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В случае если аукцион признан несостоявшимся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roofErr w:type="gramEnd"/>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
    <w:p w:rsidR="00041E94" w:rsidRPr="00041E94" w:rsidRDefault="00041E94" w:rsidP="00D32E6B">
      <w:pPr>
        <w:keepNext/>
        <w:keepLines/>
        <w:widowControl/>
        <w:numPr>
          <w:ilvl w:val="0"/>
          <w:numId w:val="32"/>
        </w:numPr>
        <w:ind w:left="0" w:firstLine="851"/>
        <w:jc w:val="center"/>
        <w:outlineLvl w:val="0"/>
        <w:rPr>
          <w:rFonts w:ascii="Times New Roman" w:eastAsia="Calibri" w:hAnsi="Times New Roman" w:cs="Times New Roman"/>
          <w:b/>
          <w:bCs/>
          <w:caps/>
          <w:color w:val="auto"/>
          <w:sz w:val="28"/>
          <w:szCs w:val="28"/>
          <w:lang w:eastAsia="en-US" w:bidi="ar-SA"/>
        </w:rPr>
      </w:pP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041E94">
        <w:rPr>
          <w:rFonts w:ascii="Times New Roman" w:eastAsia="Calibri" w:hAnsi="Times New Roman" w:cs="Times New Roman"/>
          <w:b/>
          <w:bCs/>
          <w:caps/>
          <w:color w:val="auto"/>
          <w:sz w:val="28"/>
          <w:szCs w:val="28"/>
          <w:lang w:eastAsia="en-US" w:bidi="ar-SA"/>
        </w:rPr>
        <w:t>Обжалование действий (бездействий) организатора, СОБСТВЕННИКА, комиссии</w:t>
      </w:r>
      <w:bookmarkEnd w:id="262"/>
      <w:bookmarkEnd w:id="263"/>
      <w:bookmarkEnd w:id="264"/>
    </w:p>
    <w:p w:rsidR="00041E94" w:rsidRPr="00041E94" w:rsidRDefault="0002116C"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265" w:name="_Toc410998186"/>
      <w:bookmarkStart w:id="266" w:name="_Toc412648139"/>
      <w:r>
        <w:rPr>
          <w:rFonts w:ascii="Times New Roman" w:eastAsia="Calibri" w:hAnsi="Times New Roman" w:cs="Times New Roman"/>
          <w:b/>
          <w:bCs/>
          <w:color w:val="auto"/>
          <w:sz w:val="28"/>
          <w:szCs w:val="28"/>
          <w:lang w:eastAsia="en-US" w:bidi="ar-SA"/>
        </w:rPr>
        <w:t>5.1.</w:t>
      </w:r>
      <w:r w:rsidR="00041E94" w:rsidRPr="00041E94">
        <w:rPr>
          <w:rFonts w:ascii="Times New Roman" w:eastAsia="Calibri" w:hAnsi="Times New Roman" w:cs="Times New Roman"/>
          <w:b/>
          <w:bCs/>
          <w:color w:val="auto"/>
          <w:sz w:val="28"/>
          <w:szCs w:val="28"/>
          <w:lang w:eastAsia="en-US" w:bidi="ar-SA"/>
        </w:rPr>
        <w:t>Порядок обжалования.</w:t>
      </w:r>
      <w:bookmarkEnd w:id="265"/>
      <w:bookmarkEnd w:id="266"/>
    </w:p>
    <w:p w:rsidR="00041E94" w:rsidRPr="00041E94" w:rsidRDefault="00041E94" w:rsidP="00D32E6B">
      <w:pPr>
        <w:keepNext/>
        <w:keepLines/>
        <w:widowControl/>
        <w:numPr>
          <w:ilvl w:val="2"/>
          <w:numId w:val="3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если такие действия (бездействие) нарушают его права и законные интересы.</w:t>
      </w:r>
    </w:p>
    <w:p w:rsidR="00041E94" w:rsidRPr="00041E94" w:rsidRDefault="00041E94" w:rsidP="00D32E6B">
      <w:pPr>
        <w:keepNext/>
        <w:keepLines/>
        <w:widowControl/>
        <w:numPr>
          <w:ilvl w:val="2"/>
          <w:numId w:val="3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(ЕОМУ) и Едиными отраслевыми методическими рекомендациями по рассмотрению жалоб и обращений при проведении конкурентных процедур.</w:t>
      </w:r>
    </w:p>
    <w:p w:rsidR="00041E94" w:rsidRPr="00041E94" w:rsidRDefault="00041E94" w:rsidP="00D32E6B">
      <w:pPr>
        <w:keepNext/>
        <w:keepLines/>
        <w:widowControl/>
        <w:numPr>
          <w:ilvl w:val="2"/>
          <w:numId w:val="3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.Жалоба направляется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xml:space="preserve">» по адресу электронной почты: </w:t>
      </w:r>
      <w:hyperlink r:id="rId19" w:history="1">
        <w:r w:rsidRPr="00041E94">
          <w:rPr>
            <w:rFonts w:ascii="Times New Roman" w:eastAsia="Calibri" w:hAnsi="Times New Roman" w:cs="Times New Roman"/>
            <w:color w:val="auto"/>
            <w:sz w:val="28"/>
            <w:szCs w:val="28"/>
            <w:lang w:bidi="ar-SA"/>
          </w:rPr>
          <w:t>arbitration@rosatom.ru</w:t>
        </w:r>
      </w:hyperlink>
      <w:r w:rsidRPr="00041E94">
        <w:rPr>
          <w:rFonts w:ascii="Times New Roman" w:eastAsia="Calibri" w:hAnsi="Times New Roman" w:cs="Times New Roman"/>
          <w:color w:val="auto"/>
          <w:sz w:val="28"/>
          <w:szCs w:val="28"/>
          <w:lang w:bidi="ar-SA"/>
        </w:rPr>
        <w:t xml:space="preserve"> или почтовому адресу: 119017, г. Москва, ул. </w:t>
      </w:r>
      <w:proofErr w:type="spellStart"/>
      <w:r w:rsidRPr="00041E94">
        <w:rPr>
          <w:rFonts w:ascii="Times New Roman" w:eastAsia="Calibri" w:hAnsi="Times New Roman" w:cs="Times New Roman"/>
          <w:color w:val="auto"/>
          <w:sz w:val="28"/>
          <w:szCs w:val="28"/>
          <w:lang w:bidi="ar-SA"/>
        </w:rPr>
        <w:t>Б.Ордынка</w:t>
      </w:r>
      <w:proofErr w:type="spellEnd"/>
      <w:r w:rsidRPr="00041E94">
        <w:rPr>
          <w:rFonts w:ascii="Times New Roman" w:eastAsia="Calibri" w:hAnsi="Times New Roman" w:cs="Times New Roman"/>
          <w:color w:val="auto"/>
          <w:sz w:val="28"/>
          <w:szCs w:val="28"/>
          <w:lang w:bidi="ar-SA"/>
        </w:rPr>
        <w:t>, д. 24.</w:t>
      </w:r>
    </w:p>
    <w:p w:rsidR="00041E94" w:rsidRPr="00041E94" w:rsidRDefault="00041E94" w:rsidP="00041E94">
      <w:pPr>
        <w:keepNext/>
        <w:keepLines/>
        <w:widowControl/>
        <w:ind w:left="851"/>
        <w:jc w:val="both"/>
        <w:rPr>
          <w:rFonts w:ascii="Times New Roman" w:eastAsia="Calibri" w:hAnsi="Times New Roman" w:cs="Times New Roman"/>
          <w:color w:val="auto"/>
          <w:sz w:val="28"/>
          <w:szCs w:val="28"/>
          <w:lang w:bidi="ar-SA"/>
        </w:rPr>
      </w:pPr>
    </w:p>
    <w:p w:rsidR="00041E94" w:rsidRPr="00041E94" w:rsidRDefault="0002116C" w:rsidP="00041E94">
      <w:pPr>
        <w:keepNext/>
        <w:keepLines/>
        <w:widowControl/>
        <w:numPr>
          <w:ilvl w:val="1"/>
          <w:numId w:val="0"/>
        </w:numPr>
        <w:tabs>
          <w:tab w:val="left" w:pos="-6379"/>
        </w:tabs>
        <w:ind w:firstLine="851"/>
        <w:jc w:val="both"/>
        <w:outlineLvl w:val="1"/>
        <w:rPr>
          <w:rFonts w:ascii="Times New Roman" w:eastAsia="Calibri" w:hAnsi="Times New Roman" w:cs="Times New Roman"/>
          <w:b/>
          <w:bCs/>
          <w:color w:val="auto"/>
          <w:sz w:val="28"/>
          <w:szCs w:val="28"/>
          <w:lang w:eastAsia="en-US" w:bidi="ar-SA"/>
        </w:rPr>
      </w:pPr>
      <w:bookmarkStart w:id="267" w:name="_Toc410998187"/>
      <w:bookmarkStart w:id="268" w:name="_Toc412648140"/>
      <w:r>
        <w:rPr>
          <w:rFonts w:ascii="Times New Roman" w:eastAsia="Calibri" w:hAnsi="Times New Roman" w:cs="Times New Roman"/>
          <w:b/>
          <w:bCs/>
          <w:color w:val="auto"/>
          <w:sz w:val="28"/>
          <w:szCs w:val="28"/>
          <w:lang w:eastAsia="en-US" w:bidi="ar-SA"/>
        </w:rPr>
        <w:t>5.2.</w:t>
      </w:r>
      <w:r w:rsidR="00041E94" w:rsidRPr="00041E94">
        <w:rPr>
          <w:rFonts w:ascii="Times New Roman" w:eastAsia="Calibri" w:hAnsi="Times New Roman" w:cs="Times New Roman"/>
          <w:b/>
          <w:bCs/>
          <w:color w:val="auto"/>
          <w:sz w:val="28"/>
          <w:szCs w:val="28"/>
          <w:lang w:eastAsia="en-US" w:bidi="ar-SA"/>
        </w:rPr>
        <w:t>Срок обжалования.</w:t>
      </w:r>
      <w:bookmarkEnd w:id="267"/>
      <w:bookmarkEnd w:id="268"/>
    </w:p>
    <w:p w:rsidR="00041E94" w:rsidRPr="00041E94" w:rsidRDefault="00041E94" w:rsidP="00D32E6B">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допускается в любое время с момента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041E94" w:rsidRPr="00041E94" w:rsidRDefault="001F2465" w:rsidP="00041E94">
      <w:pPr>
        <w:widowControl/>
        <w:rPr>
          <w:rFonts w:ascii="Times New Roman" w:eastAsia="Calibri" w:hAnsi="Times New Roman" w:cs="Times New Roman"/>
          <w:b/>
          <w:color w:val="auto"/>
          <w:sz w:val="28"/>
          <w:szCs w:val="28"/>
          <w:lang w:bidi="ar-SA"/>
        </w:rPr>
      </w:pPr>
      <w:bookmarkStart w:id="269" w:name="_Toc412648141"/>
      <w:r>
        <w:rPr>
          <w:noProof/>
          <w:lang w:bidi="ar-SA"/>
        </w:rPr>
        <w:drawing>
          <wp:inline distT="0" distB="0" distL="0" distR="0" wp14:anchorId="6EDAD371" wp14:editId="5BEE83F8">
            <wp:extent cx="4940135" cy="84314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40135" cy="843148"/>
                    </a:xfrm>
                    <a:prstGeom prst="rect">
                      <a:avLst/>
                    </a:prstGeom>
                  </pic:spPr>
                </pic:pic>
              </a:graphicData>
            </a:graphic>
          </wp:inline>
        </w:drawing>
      </w:r>
    </w:p>
    <w:p w:rsidR="00041E94" w:rsidRPr="00041E94" w:rsidRDefault="001F2465" w:rsidP="00041E94">
      <w:pPr>
        <w:widowControl/>
        <w:rPr>
          <w:rFonts w:ascii="Times New Roman" w:eastAsia="Calibri" w:hAnsi="Times New Roman" w:cs="Times New Roman"/>
          <w:bCs/>
          <w:color w:val="auto"/>
          <w:sz w:val="28"/>
          <w:szCs w:val="28"/>
          <w:lang w:bidi="ar-SA"/>
        </w:rPr>
      </w:pPr>
      <w:r>
        <w:rPr>
          <w:noProof/>
          <w:lang w:bidi="ar-SA"/>
        </w:rPr>
        <w:drawing>
          <wp:inline distT="0" distB="0" distL="0" distR="0" wp14:anchorId="55EEBD3F" wp14:editId="429C98ED">
            <wp:extent cx="6152515" cy="4530725"/>
            <wp:effectExtent l="0" t="0" r="63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52515" cy="4530725"/>
                    </a:xfrm>
                    <a:prstGeom prst="rect">
                      <a:avLst/>
                    </a:prstGeom>
                  </pic:spPr>
                </pic:pic>
              </a:graphicData>
            </a:graphic>
          </wp:inline>
        </w:drawing>
      </w:r>
      <w:bookmarkStart w:id="270" w:name="_GoBack"/>
      <w:bookmarkEnd w:id="270"/>
      <w:r w:rsidR="00041E94" w:rsidRPr="00041E94">
        <w:rPr>
          <w:rFonts w:ascii="Times New Roman" w:eastAsia="Calibri" w:hAnsi="Times New Roman" w:cs="Times New Roman"/>
          <w:color w:val="auto"/>
          <w:sz w:val="28"/>
          <w:szCs w:val="28"/>
          <w:lang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bookmarkStart w:id="271" w:name="_Ref369539383"/>
      <w:bookmarkStart w:id="272" w:name="_Ref369539544"/>
      <w:bookmarkStart w:id="273" w:name="_Toc410998188"/>
      <w:r w:rsidRPr="00041E94">
        <w:rPr>
          <w:rFonts w:ascii="Times New Roman" w:eastAsia="Calibri" w:hAnsi="Times New Roman" w:cs="Times New Roman"/>
          <w:bCs/>
          <w:color w:val="auto"/>
          <w:sz w:val="28"/>
          <w:szCs w:val="28"/>
          <w:lang w:eastAsia="en-US" w:bidi="ar-SA"/>
        </w:rPr>
        <w:t>Приложение 1. Форма № 1</w:t>
      </w:r>
      <w:bookmarkEnd w:id="269"/>
      <w:bookmarkEnd w:id="271"/>
      <w:bookmarkEnd w:id="272"/>
      <w:bookmarkEnd w:id="273"/>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w:t>
      </w:r>
      <w:proofErr w:type="gramEnd"/>
      <w:r w:rsidRPr="00041E94">
        <w:rPr>
          <w:rFonts w:ascii="Times New Roman" w:eastAsia="Calibri" w:hAnsi="Times New Roman" w:cs="Times New Roman"/>
          <w:color w:val="auto"/>
          <w:sz w:val="28"/>
          <w:szCs w:val="28"/>
          <w:lang w:bidi="ar-SA"/>
        </w:rPr>
        <w:t xml:space="preserve">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4" w:name="_Ref369539528"/>
      <w:bookmarkStart w:id="275" w:name="_Ref369539774"/>
      <w:bookmarkStart w:id="276" w:name="_Toc412648142"/>
      <w:r w:rsidRPr="00041E94">
        <w:rPr>
          <w:rFonts w:ascii="Times New Roman" w:eastAsia="Calibri" w:hAnsi="Times New Roman" w:cs="Times New Roman"/>
          <w:bCs/>
          <w:color w:val="auto"/>
          <w:sz w:val="28"/>
          <w:szCs w:val="28"/>
          <w:lang w:eastAsia="en-US" w:bidi="ar-SA"/>
        </w:rPr>
        <w:t>Приложение 2. Форма № 2</w:t>
      </w:r>
      <w:bookmarkEnd w:id="274"/>
      <w:bookmarkEnd w:id="275"/>
      <w:bookmarkEnd w:id="276"/>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представляемых для участия в аукционе на понижение на право заключения договора купли-продажи Имущества,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041E94">
          <w:headerReference w:type="default" r:id="rId22"/>
          <w:headerReference w:type="first" r:id="rId23"/>
          <w:type w:val="continuous"/>
          <w:pgSz w:w="11906" w:h="16838"/>
          <w:pgMar w:top="426" w:right="566" w:bottom="993" w:left="1418" w:header="709" w:footer="709" w:gutter="0"/>
          <w:pgNumType w:start="1"/>
          <w:cols w:space="708"/>
          <w:titlePg/>
          <w:docGrid w:linePitch="381"/>
        </w:sectPr>
      </w:pPr>
      <w:bookmarkStart w:id="27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8" w:name="_Ref369539450"/>
      <w:bookmarkStart w:id="279" w:name="_Toc412648143"/>
      <w:bookmarkEnd w:id="277"/>
      <w:r w:rsidRPr="00041E94">
        <w:rPr>
          <w:rFonts w:ascii="Times New Roman" w:eastAsia="Calibri" w:hAnsi="Times New Roman" w:cs="Times New Roman"/>
          <w:bCs/>
          <w:color w:val="auto"/>
          <w:sz w:val="28"/>
          <w:szCs w:val="28"/>
          <w:lang w:eastAsia="en-US" w:bidi="ar-SA"/>
        </w:rPr>
        <w:t>Приложение 3. Форма № 3</w:t>
      </w:r>
      <w:bookmarkEnd w:id="278"/>
      <w:bookmarkEnd w:id="27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D32E6B">
      <w:pPr>
        <w:widowControl/>
        <w:numPr>
          <w:ilvl w:val="0"/>
          <w:numId w:val="31"/>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0" w:name="_Ref378243830"/>
      <w:bookmarkStart w:id="281"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0"/>
      <w:bookmarkEnd w:id="281"/>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D32E6B" w:rsidRPr="00D32E6B" w:rsidRDefault="00D32E6B" w:rsidP="00D32E6B">
      <w:pPr>
        <w:widowControl/>
        <w:jc w:val="center"/>
        <w:rPr>
          <w:rFonts w:ascii="Times New Roman" w:eastAsia="Calibri" w:hAnsi="Times New Roman" w:cs="Times New Roman"/>
          <w:b/>
          <w:color w:val="auto"/>
          <w:lang w:bidi="ar-SA"/>
        </w:rPr>
      </w:pPr>
      <w:r w:rsidRPr="00D32E6B">
        <w:rPr>
          <w:rFonts w:ascii="Times New Roman" w:eastAsia="Calibri" w:hAnsi="Times New Roman" w:cs="Times New Roman"/>
          <w:b/>
          <w:color w:val="auto"/>
          <w:lang w:bidi="ar-SA"/>
        </w:rPr>
        <w:t>Договор № _____</w:t>
      </w:r>
    </w:p>
    <w:p w:rsidR="00D32E6B" w:rsidRPr="00D32E6B" w:rsidRDefault="00D32E6B" w:rsidP="00D32E6B">
      <w:pPr>
        <w:widowControl/>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купли-продажи имущества </w:t>
      </w:r>
    </w:p>
    <w:p w:rsidR="00D32E6B" w:rsidRPr="00D32E6B" w:rsidRDefault="00D32E6B" w:rsidP="00D32E6B">
      <w:pPr>
        <w:widowControl/>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(с условием о рассрочке платежа)</w:t>
      </w:r>
    </w:p>
    <w:p w:rsidR="00D32E6B" w:rsidRPr="00D32E6B" w:rsidRDefault="00D32E6B" w:rsidP="00D32E6B">
      <w:pPr>
        <w:widowControl/>
        <w:jc w:val="center"/>
        <w:rPr>
          <w:rFonts w:ascii="Times New Roman" w:eastAsia="Calibri" w:hAnsi="Times New Roman" w:cs="Times New Roman"/>
          <w:color w:val="auto"/>
          <w:lang w:bidi="ar-SA"/>
        </w:rPr>
      </w:pPr>
    </w:p>
    <w:tbl>
      <w:tblPr>
        <w:tblW w:w="0" w:type="auto"/>
        <w:tblLook w:val="04A0" w:firstRow="1" w:lastRow="0" w:firstColumn="1" w:lastColumn="0" w:noHBand="0" w:noVBand="1"/>
      </w:tblPr>
      <w:tblGrid>
        <w:gridCol w:w="4927"/>
        <w:gridCol w:w="4926"/>
      </w:tblGrid>
      <w:tr w:rsidR="00D32E6B" w:rsidRPr="00D32E6B" w:rsidTr="002C3AF8">
        <w:tc>
          <w:tcPr>
            <w:tcW w:w="4927" w:type="dxa"/>
            <w:shd w:val="clear" w:color="auto" w:fill="auto"/>
          </w:tcPr>
          <w:p w:rsidR="00D32E6B" w:rsidRPr="00D32E6B" w:rsidRDefault="00D32E6B" w:rsidP="00D32E6B">
            <w:pPr>
              <w:widowControl/>
              <w:jc w:val="both"/>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D32E6B" w:rsidRPr="00D32E6B" w:rsidRDefault="00D32E6B" w:rsidP="00D32E6B">
            <w:pPr>
              <w:widowControl/>
              <w:jc w:val="right"/>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«____» _______ 20__ г.</w:t>
            </w:r>
          </w:p>
        </w:tc>
      </w:tr>
    </w:tbl>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D32E6B">
        <w:rPr>
          <w:rFonts w:ascii="Times New Roman" w:eastAsia="Calibri" w:hAnsi="Times New Roman" w:cs="Times New Roman"/>
          <w:bCs/>
          <w:color w:val="auto"/>
          <w:lang w:bidi="ar-SA"/>
        </w:rPr>
        <w:t>«Стороны»</w:t>
      </w:r>
      <w:r w:rsidRPr="00D32E6B">
        <w:rPr>
          <w:rFonts w:ascii="Times New Roman" w:eastAsia="Calibri" w:hAnsi="Times New Roman" w:cs="Times New Roman"/>
          <w:color w:val="auto"/>
          <w:lang w:bidi="ar-SA"/>
        </w:rPr>
        <w:t xml:space="preserve">, а отдельно – </w:t>
      </w:r>
      <w:r w:rsidRPr="00D32E6B">
        <w:rPr>
          <w:rFonts w:ascii="Times New Roman" w:eastAsia="Calibri" w:hAnsi="Times New Roman" w:cs="Times New Roman"/>
          <w:bCs/>
          <w:color w:val="auto"/>
          <w:lang w:bidi="ar-SA"/>
        </w:rPr>
        <w:t>«Сторона»</w:t>
      </w:r>
      <w:r w:rsidRPr="00D32E6B">
        <w:rPr>
          <w:rFonts w:ascii="Times New Roman" w:eastAsia="Calibri" w:hAnsi="Times New Roman" w:cs="Times New Roman"/>
          <w:color w:val="auto"/>
          <w:lang w:bidi="ar-SA"/>
        </w:rPr>
        <w:t>, заключили настоящий договор купли-продажи имущества (далее – «</w:t>
      </w:r>
      <w:r w:rsidRPr="00D32E6B">
        <w:rPr>
          <w:rFonts w:ascii="Times New Roman" w:eastAsia="Calibri" w:hAnsi="Times New Roman" w:cs="Times New Roman"/>
          <w:bCs/>
          <w:color w:val="auto"/>
          <w:lang w:bidi="ar-SA"/>
        </w:rPr>
        <w:t>Договор</w:t>
      </w:r>
      <w:r w:rsidRPr="00D32E6B">
        <w:rPr>
          <w:rFonts w:ascii="Times New Roman" w:eastAsia="Calibri" w:hAnsi="Times New Roman" w:cs="Times New Roman"/>
          <w:color w:val="auto"/>
          <w:lang w:bidi="ar-SA"/>
        </w:rPr>
        <w:t>») о нижеследующем:</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2"/>
        </w:numPr>
        <w:tabs>
          <w:tab w:val="left" w:pos="284"/>
        </w:tabs>
        <w:autoSpaceDE w:val="0"/>
        <w:autoSpaceDN w:val="0"/>
        <w:adjustRightInd w:val="0"/>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bCs/>
          <w:color w:val="auto"/>
          <w:lang w:bidi="ar-SA"/>
        </w:rPr>
        <w:t>Предмет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представляющее собой имущество </w:t>
      </w:r>
      <w:r w:rsidRPr="00D32E6B">
        <w:rPr>
          <w:rFonts w:ascii="Times New Roman" w:eastAsia="Calibri" w:hAnsi="Times New Roman" w:cs="Times New Roman"/>
          <w:b/>
          <w:i/>
          <w:color w:val="auto"/>
          <w:lang w:bidi="ar-SA"/>
        </w:rPr>
        <w:t>либо</w:t>
      </w:r>
      <w:r w:rsidRPr="00D32E6B">
        <w:rPr>
          <w:rFonts w:ascii="Times New Roman" w:eastAsia="Calibri"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D32E6B" w:rsidRPr="00D32E6B" w:rsidRDefault="00D32E6B" w:rsidP="00D32E6B">
      <w:pPr>
        <w:widowControl/>
        <w:numPr>
          <w:ilvl w:val="0"/>
          <w:numId w:val="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D32E6B" w:rsidRPr="00D32E6B" w:rsidRDefault="00D32E6B" w:rsidP="00D32E6B">
      <w:pPr>
        <w:widowControl/>
        <w:ind w:firstLine="709"/>
        <w:jc w:val="both"/>
        <w:rPr>
          <w:rFonts w:ascii="Times New Roman" w:eastAsia="Calibri" w:hAnsi="Times New Roman" w:cs="Times New Roman"/>
          <w:b/>
          <w:i/>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jc w:val="both"/>
        <w:rPr>
          <w:rFonts w:ascii="Times New Roman" w:eastAsia="Calibri" w:hAnsi="Times New Roman" w:cs="Times New Roman"/>
          <w:b/>
          <w:i/>
          <w:color w:val="auto"/>
          <w:lang w:bidi="ar-SA"/>
        </w:rPr>
      </w:pPr>
    </w:p>
    <w:p w:rsidR="00D32E6B" w:rsidRPr="00D32E6B" w:rsidRDefault="00D32E6B" w:rsidP="00D32E6B">
      <w:pPr>
        <w:widowControl/>
        <w:numPr>
          <w:ilvl w:val="0"/>
          <w:numId w:val="3"/>
        </w:numPr>
        <w:tabs>
          <w:tab w:val="left" w:pos="284"/>
        </w:tabs>
        <w:ind w:left="0" w:firstLine="0"/>
        <w:contextualSpacing/>
        <w:jc w:val="center"/>
        <w:rPr>
          <w:rFonts w:ascii="Times New Roman" w:eastAsia="Calibri" w:hAnsi="Times New Roman" w:cs="Times New Roman"/>
          <w:color w:val="auto"/>
          <w:sz w:val="22"/>
          <w:szCs w:val="22"/>
          <w:lang w:eastAsia="en-US" w:bidi="ar-SA"/>
        </w:rPr>
      </w:pPr>
      <w:r w:rsidRPr="00D32E6B">
        <w:rPr>
          <w:rFonts w:ascii="Times New Roman" w:eastAsia="Calibri" w:hAnsi="Times New Roman" w:cs="Times New Roman"/>
          <w:color w:val="auto"/>
          <w:sz w:val="22"/>
          <w:szCs w:val="22"/>
          <w:lang w:bidi="ar-SA"/>
        </w:rPr>
        <w:t>Права и обязанности Сторон</w:t>
      </w:r>
    </w:p>
    <w:p w:rsidR="00D32E6B" w:rsidRPr="00D32E6B" w:rsidRDefault="00D32E6B" w:rsidP="00D32E6B">
      <w:pPr>
        <w:widowControl/>
        <w:tabs>
          <w:tab w:val="left" w:pos="284"/>
        </w:tabs>
        <w:spacing w:after="200" w:line="276" w:lineRule="auto"/>
        <w:contextualSpacing/>
        <w:rPr>
          <w:rFonts w:ascii="Times New Roman" w:eastAsia="Calibri" w:hAnsi="Times New Roman" w:cs="Times New Roman"/>
          <w:color w:val="auto"/>
          <w:lang w:bidi="ar-SA"/>
        </w:rPr>
      </w:pP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обязан:</w:t>
      </w:r>
    </w:p>
    <w:p w:rsidR="00D32E6B" w:rsidRPr="00D32E6B" w:rsidRDefault="00D32E6B" w:rsidP="00D32E6B">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w:t>
      </w:r>
      <w:proofErr w:type="gramStart"/>
      <w:r w:rsidRPr="00D32E6B">
        <w:rPr>
          <w:rFonts w:ascii="Times New Roman" w:eastAsia="Calibri"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D32E6B">
        <w:rPr>
          <w:rFonts w:ascii="Times New Roman" w:eastAsia="Calibri" w:hAnsi="Times New Roman" w:cs="Times New Roman"/>
          <w:color w:val="auto"/>
          <w:lang w:bidi="ar-SA"/>
        </w:rPr>
        <w:t>.</w:t>
      </w:r>
      <w:proofErr w:type="gramEnd"/>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D32E6B">
        <w:rPr>
          <w:rFonts w:ascii="Times New Roman" w:eastAsia="Calibri" w:hAnsi="Times New Roman" w:cs="Times New Roman"/>
          <w:color w:val="auto"/>
          <w:lang w:bidi="ar-SA"/>
        </w:rPr>
        <w:t>передать Покупателю по Акту приема-передачи часть Имущества, которая не находилась</w:t>
      </w:r>
      <w:proofErr w:type="gramEnd"/>
      <w:r w:rsidRPr="00D32E6B">
        <w:rPr>
          <w:rFonts w:ascii="Times New Roman" w:eastAsia="Calibri" w:hAnsi="Times New Roman" w:cs="Times New Roman"/>
          <w:color w:val="auto"/>
          <w:lang w:bidi="ar-SA"/>
        </w:rPr>
        <w:t xml:space="preserve"> к моменту заключения настоящего Договора во владении Покупателя.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bCs/>
          <w:color w:val="auto"/>
          <w:lang w:eastAsia="en-US" w:bidi="ar-SA"/>
        </w:rPr>
        <w:t xml:space="preserve">В течение </w:t>
      </w:r>
      <w:r w:rsidRPr="00D32E6B">
        <w:rPr>
          <w:rFonts w:ascii="Times New Roman" w:eastAsia="Calibri"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D32E6B">
        <w:rPr>
          <w:rFonts w:ascii="Times New Roman" w:eastAsia="Calibri" w:hAnsi="Times New Roman" w:cs="Times New Roman"/>
          <w:bCs/>
          <w:color w:val="auto"/>
          <w:lang w:eastAsia="en-US" w:bidi="ar-SA"/>
        </w:rPr>
        <w:t xml:space="preserve"> при условии передачи Покупателем Продавцу надлежаще оформленной </w:t>
      </w:r>
      <w:r w:rsidRPr="00D32E6B">
        <w:rPr>
          <w:rFonts w:ascii="Times New Roman" w:eastAsia="Calibri" w:hAnsi="Times New Roman" w:cs="Times New Roman"/>
          <w:bCs/>
          <w:color w:val="auto"/>
          <w:lang w:bidi="ar-SA"/>
        </w:rPr>
        <w:t xml:space="preserve">и соответствующей условиям, установленным в Приложении № 8 к Договору </w:t>
      </w:r>
      <w:r w:rsidRPr="00D32E6B">
        <w:rPr>
          <w:rFonts w:ascii="Times New Roman" w:eastAsia="Calibri"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D32E6B">
        <w:rPr>
          <w:rFonts w:ascii="Times New Roman" w:eastAsia="Calibri"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D32E6B">
        <w:rPr>
          <w:rFonts w:ascii="Times New Roman" w:eastAsia="Calibri" w:hAnsi="Times New Roman" w:cs="Times New Roman"/>
          <w:color w:val="auto"/>
          <w:lang w:bidi="ar-SA"/>
        </w:rPr>
        <w:t>указанное в пункте 1 Приложения № 1 к настоящему Договору,</w:t>
      </w:r>
      <w:r w:rsidRPr="00D32E6B">
        <w:rPr>
          <w:rFonts w:ascii="Times New Roman" w:eastAsia="Calibri" w:hAnsi="Times New Roman" w:cs="Times New Roman"/>
          <w:bCs/>
          <w:color w:val="auto"/>
          <w:lang w:eastAsia="en-US" w:bidi="ar-SA"/>
        </w:rPr>
        <w:t xml:space="preserve"> к Покупателю</w:t>
      </w:r>
      <w:r w:rsidRPr="00D32E6B">
        <w:rPr>
          <w:rFonts w:ascii="Times New Roman" w:eastAsia="Calibri" w:hAnsi="Times New Roman" w:cs="Times New Roman"/>
          <w:color w:val="auto"/>
          <w:lang w:bidi="ar-SA"/>
        </w:rPr>
        <w:t>.</w:t>
      </w: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обязан:</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Оплатить Имущество в порядке, предусмотренном разделом 3 Договора.</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 течение 5 (пяти) рабочих дней </w:t>
      </w:r>
      <w:proofErr w:type="gramStart"/>
      <w:r w:rsidRPr="00D32E6B">
        <w:rPr>
          <w:rFonts w:ascii="Times New Roman" w:eastAsia="Calibri" w:hAnsi="Times New Roman" w:cs="Times New Roman"/>
          <w:color w:val="auto"/>
          <w:lang w:bidi="ar-SA"/>
        </w:rPr>
        <w:t>с даты заключения</w:t>
      </w:r>
      <w:proofErr w:type="gramEnd"/>
      <w:r w:rsidRPr="00D32E6B">
        <w:rPr>
          <w:rFonts w:ascii="Times New Roman" w:eastAsia="Calibri" w:hAnsi="Times New Roman" w:cs="Times New Roman"/>
          <w:color w:val="auto"/>
          <w:lang w:bidi="ar-SA"/>
        </w:rPr>
        <w:t xml:space="preserve"> настоящего Договора передать Продавцу </w:t>
      </w:r>
      <w:r w:rsidRPr="00D32E6B">
        <w:rPr>
          <w:rFonts w:ascii="Times New Roman" w:eastAsia="Calibri" w:hAnsi="Times New Roman" w:cs="Times New Roman"/>
          <w:bCs/>
          <w:color w:val="auto"/>
          <w:lang w:eastAsia="en-US" w:bidi="ar-SA"/>
        </w:rPr>
        <w:t>в качестве обеспечения исполнения обязательств по настоящему Договору</w:t>
      </w:r>
      <w:r w:rsidRPr="00D32E6B">
        <w:rPr>
          <w:rFonts w:ascii="Times New Roman" w:eastAsia="Calibri"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D32E6B">
        <w:rPr>
          <w:rFonts w:ascii="Times New Roman" w:eastAsia="Calibri" w:hAnsi="Times New Roman" w:cs="Times New Roman"/>
          <w:bCs/>
          <w:color w:val="auto"/>
          <w:lang w:eastAsia="en-US" w:bidi="ar-SA"/>
        </w:rPr>
        <w:t>.</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D32E6B">
        <w:rPr>
          <w:rFonts w:ascii="Times New Roman" w:eastAsia="Calibri" w:hAnsi="Times New Roman" w:cs="Times New Roman"/>
          <w:bCs/>
          <w:color w:val="auto"/>
          <w:lang w:eastAsia="en-US" w:bidi="ar-SA"/>
        </w:rPr>
        <w:t>но</w:t>
      </w:r>
      <w:proofErr w:type="gramEnd"/>
      <w:r w:rsidRPr="00D32E6B">
        <w:rPr>
          <w:rFonts w:ascii="Times New Roman" w:eastAsia="Calibri"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D32E6B">
        <w:rPr>
          <w:rFonts w:ascii="Times New Roman" w:eastAsia="Calibri" w:hAnsi="Times New Roman" w:cs="Times New Roman"/>
          <w:b/>
          <w:bCs/>
          <w:i/>
          <w:color w:val="auto"/>
          <w:lang w:eastAsia="en-US" w:bidi="ar-SA"/>
        </w:rPr>
        <w:t>(далее выбрать нужное)</w:t>
      </w:r>
      <w:r w:rsidRPr="00D32E6B">
        <w:rPr>
          <w:rFonts w:ascii="Times New Roman" w:eastAsia="Calibri" w:hAnsi="Times New Roman" w:cs="Times New Roman"/>
          <w:bCs/>
          <w:color w:val="auto"/>
          <w:lang w:eastAsia="en-US" w:bidi="ar-SA"/>
        </w:rPr>
        <w:t xml:space="preserve"> 5 (пяти) </w:t>
      </w:r>
      <w:r w:rsidRPr="00D32E6B">
        <w:rPr>
          <w:rFonts w:ascii="Times New Roman" w:eastAsia="Calibri" w:hAnsi="Times New Roman" w:cs="Times New Roman"/>
          <w:b/>
          <w:bCs/>
          <w:i/>
          <w:color w:val="auto"/>
          <w:lang w:eastAsia="en-US" w:bidi="ar-SA"/>
        </w:rPr>
        <w:t>либо</w:t>
      </w:r>
      <w:r w:rsidRPr="00D32E6B">
        <w:rPr>
          <w:rFonts w:ascii="Times New Roman" w:eastAsia="Calibri" w:hAnsi="Times New Roman" w:cs="Times New Roman"/>
          <w:bCs/>
          <w:color w:val="auto"/>
          <w:lang w:eastAsia="en-US" w:bidi="ar-SA"/>
        </w:rPr>
        <w:t xml:space="preserve"> 30 (тридцати) рабочих дней </w:t>
      </w:r>
      <w:r w:rsidRPr="00D32E6B">
        <w:rPr>
          <w:rFonts w:ascii="Times New Roman" w:eastAsia="Calibri" w:hAnsi="Times New Roman" w:cs="Times New Roman"/>
          <w:b/>
          <w:bCs/>
          <w:i/>
          <w:color w:val="auto"/>
          <w:lang w:eastAsia="en-US" w:bidi="ar-SA"/>
        </w:rPr>
        <w:t xml:space="preserve"> </w:t>
      </w:r>
      <w:r w:rsidRPr="00D32E6B">
        <w:rPr>
          <w:rFonts w:ascii="Times New Roman" w:eastAsia="Calibri" w:hAnsi="Times New Roman" w:cs="Times New Roman"/>
          <w:bCs/>
          <w:color w:val="auto"/>
          <w:lang w:eastAsia="en-US" w:bidi="ar-SA"/>
        </w:rPr>
        <w:t xml:space="preserve">с даты исполнения Продавцом обязанностей, предусмотренных пунктами 2.1.1 – 2.1.2 </w:t>
      </w:r>
      <w:proofErr w:type="gramStart"/>
      <w:r w:rsidRPr="00D32E6B">
        <w:rPr>
          <w:rFonts w:ascii="Times New Roman" w:eastAsia="Calibri" w:hAnsi="Times New Roman" w:cs="Times New Roman"/>
          <w:bCs/>
          <w:color w:val="auto"/>
          <w:lang w:eastAsia="en-US" w:bidi="ar-SA"/>
        </w:rPr>
        <w:t>Договора).</w:t>
      </w:r>
      <w:proofErr w:type="gramEnd"/>
      <w:r w:rsidRPr="00D32E6B">
        <w:rPr>
          <w:rFonts w:ascii="Times New Roman" w:eastAsia="Calibri"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D32E6B">
        <w:rPr>
          <w:rFonts w:ascii="Times New Roman" w:eastAsia="Calibri" w:hAnsi="Times New Roman" w:cs="Times New Roman"/>
          <w:b/>
          <w:bCs/>
          <w:i/>
          <w:color w:val="auto"/>
          <w:lang w:eastAsia="en-US" w:bidi="ar-SA"/>
        </w:rPr>
        <w:t>территории</w:t>
      </w:r>
      <w:proofErr w:type="gramEnd"/>
      <w:r w:rsidRPr="00D32E6B">
        <w:rPr>
          <w:rFonts w:ascii="Times New Roman" w:eastAsia="Calibri" w:hAnsi="Times New Roman" w:cs="Times New Roman"/>
          <w:b/>
          <w:bCs/>
          <w:i/>
          <w:color w:val="auto"/>
          <w:lang w:eastAsia="en-US" w:bidi="ar-SA"/>
        </w:rPr>
        <w:t xml:space="preserve"> ЗАТО г. Зеленогорск)</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D32E6B">
        <w:rPr>
          <w:rFonts w:ascii="Times New Roman" w:eastAsia="Calibri" w:hAnsi="Times New Roman" w:cs="Times New Roman"/>
          <w:color w:val="auto"/>
          <w:lang w:bidi="ar-SA"/>
        </w:rPr>
        <w:t>энергоснабжающие</w:t>
      </w:r>
      <w:proofErr w:type="spellEnd"/>
      <w:r w:rsidRPr="00D32E6B">
        <w:rPr>
          <w:rFonts w:ascii="Times New Roman" w:eastAsia="Calibri"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D32E6B">
        <w:rPr>
          <w:rFonts w:ascii="Times New Roman" w:eastAsia="Calibri" w:hAnsi="Times New Roman" w:cs="Times New Roman"/>
          <w:color w:val="auto"/>
          <w:lang w:bidi="ar-SA"/>
        </w:rPr>
        <w:t>энергоснабжающими</w:t>
      </w:r>
      <w:proofErr w:type="spellEnd"/>
      <w:r w:rsidRPr="00D32E6B">
        <w:rPr>
          <w:rFonts w:ascii="Times New Roman" w:eastAsia="Calibri"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D32E6B">
        <w:rPr>
          <w:rFonts w:ascii="Times New Roman" w:eastAsia="Calibri"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D32E6B">
        <w:rPr>
          <w:rFonts w:ascii="Times New Roman" w:eastAsia="Calibri" w:hAnsi="Times New Roman" w:cs="Times New Roman"/>
          <w:color w:val="auto"/>
          <w:lang w:bidi="ar-SA"/>
        </w:rPr>
        <w:t>энергоснабжающие</w:t>
      </w:r>
      <w:proofErr w:type="spellEnd"/>
      <w:r w:rsidRPr="00D32E6B">
        <w:rPr>
          <w:rFonts w:ascii="Times New Roman" w:eastAsia="Calibri"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D32E6B" w:rsidRPr="00D32E6B" w:rsidRDefault="00D32E6B" w:rsidP="00D32E6B">
      <w:pPr>
        <w:widowControl/>
        <w:ind w:firstLine="709"/>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D32E6B">
        <w:rPr>
          <w:rFonts w:ascii="Times New Roman" w:eastAsia="Calibri" w:hAnsi="Times New Roman" w:cs="Times New Roman"/>
          <w:color w:val="auto"/>
          <w:lang w:bidi="ar-SA"/>
        </w:rPr>
        <w:t>энергоснабжающими</w:t>
      </w:r>
      <w:proofErr w:type="spellEnd"/>
      <w:r w:rsidRPr="00D32E6B">
        <w:rPr>
          <w:rFonts w:ascii="Times New Roman" w:eastAsia="Calibri"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D32E6B">
        <w:rPr>
          <w:rFonts w:ascii="Times New Roman" w:eastAsia="Calibri"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D32E6B" w:rsidRPr="00D32E6B" w:rsidRDefault="00D32E6B" w:rsidP="00D32E6B">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D32E6B">
        <w:rPr>
          <w:rFonts w:ascii="Times New Roman" w:eastAsia="Calibri" w:hAnsi="Times New Roman" w:cs="Times New Roman"/>
          <w:color w:val="auto"/>
          <w:lang w:bidi="ar-SA"/>
        </w:rPr>
        <w:t>с даты получения</w:t>
      </w:r>
      <w:proofErr w:type="gramEnd"/>
      <w:r w:rsidRPr="00D32E6B">
        <w:rPr>
          <w:rFonts w:ascii="Times New Roman" w:eastAsia="Calibri"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D32E6B">
        <w:rPr>
          <w:rFonts w:ascii="Times New Roman" w:eastAsia="Calibri"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D32E6B">
        <w:rPr>
          <w:rFonts w:ascii="Times New Roman" w:eastAsia="Calibri" w:hAnsi="Times New Roman" w:cs="Times New Roman"/>
          <w:color w:val="auto"/>
          <w:lang w:bidi="ar-SA"/>
        </w:rPr>
        <w:t>Госкорпорации</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Двухсторонние акты сверки расчетов оформлять по состоянию на</w:t>
      </w:r>
      <w:r w:rsidRPr="00D32E6B">
        <w:rPr>
          <w:rFonts w:ascii="Times New Roman" w:eastAsia="Calibri"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D32E6B">
        <w:rPr>
          <w:rFonts w:ascii="Times New Roman" w:eastAsia="Calibri" w:hAnsi="Times New Roman" w:cs="Times New Roman"/>
          <w:bCs/>
          <w:color w:val="auto"/>
          <w:lang w:bidi="ar-SA"/>
        </w:rPr>
        <w:t>с даты получения</w:t>
      </w:r>
      <w:proofErr w:type="gramEnd"/>
      <w:r w:rsidRPr="00D32E6B">
        <w:rPr>
          <w:rFonts w:ascii="Times New Roman" w:eastAsia="Calibri"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D32E6B">
        <w:rPr>
          <w:rFonts w:ascii="Times New Roman" w:eastAsia="Calibri" w:hAnsi="Times New Roman" w:cs="Times New Roman"/>
          <w:b/>
          <w:i/>
          <w:color w:val="auto"/>
          <w:lang w:bidi="ar-SA"/>
        </w:rPr>
        <w:t>(Вариант 2 применяется для предприятий, включенных в Периметр консолидации ГК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418"/>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5"/>
        </w:numPr>
        <w:tabs>
          <w:tab w:val="left" w:pos="320"/>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Цена Имущества и порядок расчетов</w:t>
      </w:r>
    </w:p>
    <w:p w:rsidR="00D32E6B" w:rsidRPr="00D32E6B" w:rsidRDefault="00D32E6B" w:rsidP="00D32E6B">
      <w:pPr>
        <w:widowControl/>
        <w:tabs>
          <w:tab w:val="left" w:pos="1418"/>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Цена Имущества составляет</w:t>
      </w:r>
      <w:proofErr w:type="gramStart"/>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color w:val="auto"/>
          <w:lang w:bidi="ar-SA"/>
        </w:rPr>
        <w:tab/>
        <w:t xml:space="preserve"> (</w:t>
      </w:r>
      <w:r w:rsidRPr="00D32E6B">
        <w:rPr>
          <w:rFonts w:ascii="Times New Roman" w:eastAsia="Calibri" w:hAnsi="Times New Roman" w:cs="Times New Roman"/>
          <w:color w:val="auto"/>
          <w:lang w:bidi="ar-SA"/>
        </w:rPr>
        <w:tab/>
        <w:t xml:space="preserve">)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указывается цифрами и прописью)</w:t>
      </w:r>
      <w:r w:rsidRPr="00D32E6B">
        <w:rPr>
          <w:rFonts w:ascii="Times New Roman" w:eastAsia="Calibri" w:hAnsi="Times New Roman" w:cs="Times New Roman"/>
          <w:color w:val="auto"/>
          <w:lang w:bidi="ar-SA"/>
        </w:rPr>
        <w:t xml:space="preserve"> рублей ___ </w:t>
      </w:r>
      <w:r w:rsidRPr="00D32E6B">
        <w:rPr>
          <w:rFonts w:ascii="Times New Roman" w:eastAsia="Calibri" w:hAnsi="Times New Roman" w:cs="Times New Roman"/>
          <w:iCs/>
          <w:shd w:val="clear" w:color="auto" w:fill="FFFFFF"/>
        </w:rPr>
        <w:t xml:space="preserve">копеек, с учетом НДС </w:t>
      </w:r>
      <w:r w:rsidRPr="00D32E6B">
        <w:rPr>
          <w:rFonts w:ascii="Times New Roman" w:eastAsia="Calibri" w:hAnsi="Times New Roman" w:cs="Times New Roman"/>
          <w:color w:val="auto"/>
          <w:lang w:bidi="ar-SA"/>
        </w:rPr>
        <w:t>20%</w:t>
      </w:r>
      <w:r w:rsidRPr="00D32E6B">
        <w:rPr>
          <w:rFonts w:ascii="Calibri" w:eastAsia="Calibri" w:hAnsi="Calibri" w:cs="Times New Roman"/>
          <w:color w:val="auto"/>
          <w:lang w:bidi="ar-SA"/>
        </w:rPr>
        <w:t xml:space="preserve"> </w:t>
      </w:r>
      <w:r w:rsidRPr="00D32E6B">
        <w:rPr>
          <w:rFonts w:ascii="Times New Roman" w:eastAsia="Calibri" w:hAnsi="Times New Roman" w:cs="Times New Roman"/>
          <w:iCs/>
          <w:shd w:val="clear" w:color="auto" w:fill="FFFFFF"/>
        </w:rPr>
        <w:t xml:space="preserve"> </w:t>
      </w:r>
      <w:r w:rsidRPr="00D32E6B">
        <w:rPr>
          <w:rFonts w:ascii="Times New Roman" w:eastAsia="Calibri" w:hAnsi="Times New Roman" w:cs="Times New Roman"/>
          <w:color w:val="auto"/>
          <w:lang w:bidi="ar-SA"/>
        </w:rPr>
        <w:t>(далее – «Цена Имущества»)</w:t>
      </w:r>
      <w:r w:rsidRPr="00D32E6B">
        <w:rPr>
          <w:rFonts w:ascii="Times New Roman" w:eastAsia="Calibri" w:hAnsi="Times New Roman" w:cs="Times New Roman"/>
          <w:i/>
          <w:color w:val="auto"/>
          <w:lang w:bidi="ar-SA"/>
        </w:rPr>
        <w:t xml:space="preserve">. </w:t>
      </w:r>
      <w:r w:rsidRPr="00D32E6B">
        <w:rPr>
          <w:rFonts w:ascii="Times New Roman" w:eastAsia="Calibri"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Оплата Цены Имущества, указанной в пункте 3.1 Договора, осуществляется в следующем порядке:</w:t>
      </w:r>
    </w:p>
    <w:p w:rsidR="00D32E6B" w:rsidRPr="00D32E6B" w:rsidRDefault="00D32E6B" w:rsidP="00D32E6B">
      <w:pPr>
        <w:widowControl/>
        <w:numPr>
          <w:ilvl w:val="0"/>
          <w:numId w:val="13"/>
        </w:numPr>
        <w:tabs>
          <w:tab w:val="left" w:pos="1418"/>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Сумма в размере</w:t>
      </w:r>
      <w:proofErr w:type="gramStart"/>
      <w:r w:rsidRPr="00D32E6B">
        <w:rPr>
          <w:rFonts w:ascii="Times New Roman" w:eastAsia="Calibri" w:hAnsi="Times New Roman" w:cs="Times New Roman"/>
          <w:bCs/>
          <w:color w:val="auto"/>
          <w:lang w:bidi="ar-SA"/>
        </w:rPr>
        <w:t xml:space="preserve"> ________ (________________)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 xml:space="preserve">указывается цифрами и прописью) </w:t>
      </w:r>
      <w:r w:rsidRPr="00D32E6B">
        <w:rPr>
          <w:rFonts w:ascii="Times New Roman" w:eastAsia="Calibri"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D32E6B" w:rsidRPr="00D32E6B" w:rsidRDefault="00D32E6B" w:rsidP="00D32E6B">
      <w:pPr>
        <w:widowControl/>
        <w:numPr>
          <w:ilvl w:val="0"/>
          <w:numId w:val="13"/>
        </w:numPr>
        <w:tabs>
          <w:tab w:val="left" w:pos="1418"/>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Оставшаяся сумма в размере</w:t>
      </w:r>
      <w:proofErr w:type="gramStart"/>
      <w:r w:rsidRPr="00D32E6B">
        <w:rPr>
          <w:rFonts w:ascii="Times New Roman" w:eastAsia="Calibri" w:hAnsi="Times New Roman" w:cs="Times New Roman"/>
          <w:bCs/>
          <w:color w:val="auto"/>
          <w:lang w:bidi="ar-SA"/>
        </w:rPr>
        <w:t xml:space="preserve"> ___________</w:t>
      </w:r>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Cs/>
          <w:color w:val="auto"/>
          <w:lang w:bidi="ar-SA"/>
        </w:rPr>
        <w:t xml:space="preserve">(________________) </w:t>
      </w:r>
      <w:r w:rsidRPr="00D32E6B">
        <w:rPr>
          <w:rFonts w:ascii="Times New Roman" w:eastAsia="Calibri" w:hAnsi="Times New Roman" w:cs="Times New Roman"/>
          <w:b/>
          <w:i/>
          <w:iCs/>
          <w:shd w:val="clear" w:color="auto" w:fill="FFFFFF"/>
        </w:rPr>
        <w:t>(</w:t>
      </w:r>
      <w:proofErr w:type="gramEnd"/>
      <w:r w:rsidRPr="00D32E6B">
        <w:rPr>
          <w:rFonts w:ascii="Times New Roman" w:eastAsia="Calibri" w:hAnsi="Times New Roman" w:cs="Times New Roman"/>
          <w:b/>
          <w:i/>
          <w:iCs/>
          <w:shd w:val="clear" w:color="auto" w:fill="FFFFFF"/>
        </w:rPr>
        <w:t xml:space="preserve">указывается цифрами и прописью) </w:t>
      </w:r>
      <w:r w:rsidRPr="00D32E6B">
        <w:rPr>
          <w:rFonts w:ascii="Times New Roman" w:eastAsia="Calibri" w:hAnsi="Times New Roman" w:cs="Times New Roman"/>
          <w:bCs/>
          <w:color w:val="auto"/>
          <w:lang w:bidi="ar-SA"/>
        </w:rPr>
        <w:t>рублей, оплачивается Покупателем в следующие сроки:</w:t>
      </w:r>
    </w:p>
    <w:p w:rsidR="00D32E6B" w:rsidRPr="00D32E6B" w:rsidRDefault="00D32E6B" w:rsidP="00D32E6B">
      <w:pPr>
        <w:widowControl/>
        <w:numPr>
          <w:ilvl w:val="0"/>
          <w:numId w:val="55"/>
        </w:numPr>
        <w:tabs>
          <w:tab w:val="left" w:pos="1134"/>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__________ (____________)</w:t>
      </w:r>
      <w:r w:rsidRPr="00D32E6B">
        <w:rPr>
          <w:rFonts w:ascii="Times New Roman" w:eastAsia="Calibri" w:hAnsi="Times New Roman" w:cs="Times New Roman"/>
          <w:bCs/>
          <w:i/>
          <w:color w:val="auto"/>
          <w:lang w:bidi="ar-SA"/>
        </w:rPr>
        <w:t xml:space="preserve"> </w:t>
      </w:r>
      <w:r w:rsidRPr="00D32E6B">
        <w:rPr>
          <w:rFonts w:ascii="Times New Roman" w:eastAsia="Calibri" w:hAnsi="Times New Roman" w:cs="Times New Roman"/>
          <w:b/>
          <w:bCs/>
          <w:i/>
          <w:color w:val="auto"/>
          <w:lang w:bidi="ar-SA"/>
        </w:rPr>
        <w:t xml:space="preserve">(указать цифрами и прописью сумму, которая подлежит оплате Покупателем в течение 5 (пяти) рабочих дней </w:t>
      </w:r>
      <w:proofErr w:type="gramStart"/>
      <w:r w:rsidRPr="00D32E6B">
        <w:rPr>
          <w:rFonts w:ascii="Times New Roman" w:eastAsia="Calibri" w:hAnsi="Times New Roman" w:cs="Times New Roman"/>
          <w:b/>
          <w:bCs/>
          <w:i/>
          <w:color w:val="auto"/>
          <w:lang w:bidi="ar-SA"/>
        </w:rPr>
        <w:t>с даты заключения</w:t>
      </w:r>
      <w:proofErr w:type="gramEnd"/>
      <w:r w:rsidRPr="00D32E6B">
        <w:rPr>
          <w:rFonts w:ascii="Times New Roman" w:eastAsia="Calibri" w:hAnsi="Times New Roman" w:cs="Times New Roman"/>
          <w:b/>
          <w:bCs/>
          <w:i/>
          <w:color w:val="auto"/>
          <w:lang w:bidi="ar-SA"/>
        </w:rPr>
        <w:t xml:space="preserve"> Договора, составляющая часть Цены Имущества за вычетом суммы задатка)</w:t>
      </w:r>
      <w:r w:rsidRPr="00D32E6B">
        <w:rPr>
          <w:rFonts w:ascii="Times New Roman" w:eastAsia="Calibri" w:hAnsi="Times New Roman" w:cs="Times New Roman"/>
          <w:bCs/>
          <w:i/>
          <w:color w:val="auto"/>
          <w:lang w:bidi="ar-SA"/>
        </w:rPr>
        <w:t xml:space="preserve"> </w:t>
      </w:r>
      <w:r w:rsidRPr="00D32E6B">
        <w:rPr>
          <w:rFonts w:ascii="Times New Roman" w:eastAsia="Calibri"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D32E6B" w:rsidRPr="00D32E6B" w:rsidRDefault="00D32E6B" w:rsidP="00D32E6B">
      <w:pPr>
        <w:widowControl/>
        <w:numPr>
          <w:ilvl w:val="0"/>
          <w:numId w:val="55"/>
        </w:numPr>
        <w:tabs>
          <w:tab w:val="left" w:pos="1134"/>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 xml:space="preserve">__________ (____________) </w:t>
      </w:r>
      <w:r w:rsidRPr="00D32E6B">
        <w:rPr>
          <w:rFonts w:ascii="Times New Roman" w:eastAsia="Calibri" w:hAnsi="Times New Roman" w:cs="Times New Roman"/>
          <w:b/>
          <w:bCs/>
          <w:i/>
          <w:color w:val="auto"/>
          <w:lang w:bidi="ar-SA"/>
        </w:rPr>
        <w:t>(указать цифрами и прописью часть Цены Имущества, которая подлежит оплате в рассрочку)</w:t>
      </w:r>
      <w:r w:rsidRPr="00D32E6B">
        <w:rPr>
          <w:rFonts w:ascii="Times New Roman" w:eastAsia="Calibri" w:hAnsi="Times New Roman" w:cs="Times New Roman"/>
          <w:bCs/>
          <w:color w:val="auto"/>
          <w:lang w:bidi="ar-SA"/>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D32E6B" w:rsidRPr="00D32E6B" w:rsidRDefault="00D32E6B" w:rsidP="00D32E6B">
      <w:pPr>
        <w:widowControl/>
        <w:shd w:val="clear" w:color="auto" w:fill="FFFFFF"/>
        <w:ind w:firstLine="709"/>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D32E6B" w:rsidRPr="00D32E6B" w:rsidRDefault="00D32E6B" w:rsidP="00D32E6B">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 xml:space="preserve">Обязательство по оплате арендной платы по договору аренды _________ </w:t>
      </w:r>
      <w:r w:rsidRPr="00D32E6B">
        <w:rPr>
          <w:rFonts w:ascii="Times New Roman" w:eastAsia="Calibri"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D32E6B">
        <w:rPr>
          <w:rFonts w:ascii="Times New Roman" w:eastAsia="Calibri"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D32E6B">
        <w:rPr>
          <w:rFonts w:ascii="Times New Roman" w:eastAsia="Calibri"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Передача Имущества. Переход права собственности на Имущество</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w:t>
      </w:r>
      <w:proofErr w:type="gramStart"/>
      <w:r w:rsidRPr="00D32E6B">
        <w:rPr>
          <w:rFonts w:ascii="Times New Roman" w:eastAsia="Calibri"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D32E6B">
        <w:rPr>
          <w:rFonts w:ascii="Times New Roman" w:eastAsia="Calibri"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D32E6B">
        <w:rPr>
          <w:rFonts w:ascii="Times New Roman" w:eastAsia="Calibri"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color w:val="auto"/>
          <w:lang w:bidi="ar-SA"/>
        </w:rPr>
        <w:t>качестве</w:t>
      </w:r>
      <w:proofErr w:type="gramEnd"/>
      <w:r w:rsidRPr="00D32E6B">
        <w:rPr>
          <w:rFonts w:ascii="Times New Roman" w:eastAsia="Calibri" w:hAnsi="Times New Roman" w:cs="Times New Roman"/>
          <w:color w:val="auto"/>
          <w:lang w:bidi="ar-SA"/>
        </w:rPr>
        <w:t xml:space="preserve"> обеспечения исполнения обязательств Покупателя по Договору.</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D32E6B">
        <w:rPr>
          <w:rFonts w:ascii="Times New Roman" w:eastAsia="Calibri"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D32E6B">
        <w:rPr>
          <w:rFonts w:ascii="Times New Roman" w:eastAsia="Calibri" w:hAnsi="Times New Roman" w:cs="Times New Roman"/>
          <w:bCs/>
          <w:color w:val="auto"/>
          <w:lang w:bidi="ar-SA"/>
        </w:rPr>
        <w:t xml:space="preserve"> </w:t>
      </w:r>
      <w:r w:rsidRPr="00D32E6B">
        <w:rPr>
          <w:rFonts w:ascii="Times New Roman" w:eastAsia="Calibri"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tabs>
          <w:tab w:val="left" w:leader="underscore" w:pos="558"/>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D32E6B">
        <w:rPr>
          <w:rFonts w:ascii="Times New Roman" w:eastAsia="Calibri"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D32E6B">
        <w:rPr>
          <w:rFonts w:ascii="Times New Roman" w:eastAsia="Calibri"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D32E6B">
        <w:rPr>
          <w:rFonts w:ascii="Times New Roman" w:eastAsia="Calibri" w:hAnsi="Times New Roman" w:cs="Times New Roman"/>
          <w:color w:val="auto"/>
          <w:lang w:bidi="ar-SA"/>
        </w:rPr>
        <w:t>непередача</w:t>
      </w:r>
      <w:proofErr w:type="spellEnd"/>
      <w:r w:rsidRPr="00D32E6B">
        <w:rPr>
          <w:rFonts w:ascii="Times New Roman" w:eastAsia="Calibri"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Право собственности на Имущество (в том числе движимое)</w:t>
      </w:r>
      <w:r w:rsidRPr="00D32E6B">
        <w:rPr>
          <w:rFonts w:ascii="Calibri" w:eastAsia="Calibri" w:hAnsi="Calibri" w:cs="Times New Roman"/>
          <w:color w:val="auto"/>
          <w:lang w:bidi="ar-SA"/>
        </w:rPr>
        <w:t xml:space="preserve"> </w:t>
      </w:r>
      <w:r w:rsidRPr="00D32E6B">
        <w:rPr>
          <w:rFonts w:ascii="Times New Roman" w:eastAsia="Calibri" w:hAnsi="Times New Roman" w:cs="Times New Roman"/>
          <w:color w:val="auto"/>
          <w:lang w:bidi="ar-SA"/>
        </w:rPr>
        <w:t>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D32E6B">
        <w:rPr>
          <w:rFonts w:ascii="Times New Roman" w:eastAsia="Calibri"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32E6B" w:rsidRPr="00D32E6B" w:rsidRDefault="00D32E6B" w:rsidP="00D32E6B">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D32E6B">
        <w:rPr>
          <w:rFonts w:ascii="Times New Roman" w:eastAsia="Calibri" w:hAnsi="Times New Roman" w:cs="Times New Roman"/>
          <w:color w:val="auto"/>
          <w:lang w:bidi="ar-SA"/>
        </w:rPr>
        <w:t>.</w:t>
      </w:r>
      <w:proofErr w:type="gramEnd"/>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w:t>
      </w:r>
      <w:proofErr w:type="gramStart"/>
      <w:r w:rsidRPr="00D32E6B">
        <w:rPr>
          <w:rFonts w:ascii="Times New Roman" w:eastAsia="Calibri" w:hAnsi="Times New Roman" w:cs="Times New Roman"/>
          <w:b/>
          <w:i/>
          <w:color w:val="auto"/>
          <w:lang w:bidi="ar-SA"/>
        </w:rPr>
        <w:t>в</w:t>
      </w:r>
      <w:proofErr w:type="gramEnd"/>
      <w:r w:rsidRPr="00D32E6B">
        <w:rPr>
          <w:rFonts w:ascii="Times New Roman" w:eastAsia="Calibri" w:hAnsi="Times New Roman" w:cs="Times New Roman"/>
          <w:b/>
          <w:i/>
          <w:color w:val="auto"/>
          <w:lang w:bidi="ar-SA"/>
        </w:rPr>
        <w:t>ыбрать нужное)</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Заверения и гарантии</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заверяет и гарантирует Покупателю, что на дату заключения Договора:</w:t>
      </w:r>
    </w:p>
    <w:p w:rsidR="00D32E6B" w:rsidRPr="00D32E6B" w:rsidRDefault="00D32E6B" w:rsidP="00D32E6B">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D32E6B" w:rsidRPr="00D32E6B" w:rsidRDefault="00D32E6B" w:rsidP="00D32E6B">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D32E6B" w:rsidRPr="00D32E6B" w:rsidRDefault="00D32E6B" w:rsidP="00D32E6B">
      <w:pPr>
        <w:widowControl/>
        <w:ind w:firstLine="709"/>
        <w:jc w:val="both"/>
        <w:rPr>
          <w:rFonts w:ascii="Times New Roman" w:eastAsia="Calibri" w:hAnsi="Times New Roman" w:cs="Times New Roman"/>
          <w:iCs/>
          <w:shd w:val="clear" w:color="auto" w:fill="FFFFFF"/>
        </w:rPr>
      </w:pPr>
      <w:r w:rsidRPr="00D32E6B">
        <w:rPr>
          <w:rFonts w:ascii="Times New Roman" w:eastAsia="Calibri"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D32E6B">
        <w:rPr>
          <w:rFonts w:ascii="Times New Roman" w:eastAsia="Calibri" w:hAnsi="Times New Roman" w:cs="Times New Roman"/>
          <w:iCs/>
          <w:shd w:val="clear" w:color="auto" w:fill="FFFFFF"/>
        </w:rPr>
        <w:t>от</w:t>
      </w:r>
      <w:proofErr w:type="gramEnd"/>
      <w:r w:rsidRPr="00D32E6B">
        <w:rPr>
          <w:rFonts w:ascii="Times New Roman" w:eastAsia="Calibri" w:hAnsi="Times New Roman" w:cs="Times New Roman"/>
          <w:iCs/>
          <w:shd w:val="clear" w:color="auto" w:fill="FFFFFF"/>
        </w:rPr>
        <w:t xml:space="preserve"> _____________, </w:t>
      </w:r>
      <w:proofErr w:type="gramStart"/>
      <w:r w:rsidRPr="00D32E6B">
        <w:rPr>
          <w:rFonts w:ascii="Times New Roman" w:eastAsia="Calibri" w:hAnsi="Times New Roman" w:cs="Times New Roman"/>
          <w:iCs/>
          <w:shd w:val="clear" w:color="auto" w:fill="FFFFFF"/>
        </w:rPr>
        <w:t>заключенному</w:t>
      </w:r>
      <w:proofErr w:type="gramEnd"/>
      <w:r w:rsidRPr="00D32E6B">
        <w:rPr>
          <w:rFonts w:ascii="Times New Roman" w:eastAsia="Calibri" w:hAnsi="Times New Roman" w:cs="Times New Roman"/>
          <w:iCs/>
          <w:shd w:val="clear" w:color="auto" w:fill="FFFFFF"/>
        </w:rPr>
        <w:t xml:space="preserve"> на______________ срок с__________________. </w:t>
      </w:r>
      <w:r w:rsidRPr="00D32E6B">
        <w:rPr>
          <w:rFonts w:ascii="Times New Roman" w:eastAsia="Calibri" w:hAnsi="Times New Roman" w:cs="Times New Roman"/>
          <w:b/>
          <w:i/>
          <w:iCs/>
          <w:shd w:val="clear" w:color="auto" w:fill="FFFFFF"/>
        </w:rPr>
        <w:t>(Вариант 2 применяется при наличии обременения)</w:t>
      </w: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Покупатель заверяет Продавца и гарантирует ему, что </w:t>
      </w:r>
      <w:r w:rsidRPr="00D32E6B">
        <w:rPr>
          <w:rFonts w:ascii="Times New Roman" w:eastAsia="Calibri"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32E6B" w:rsidRPr="00D32E6B" w:rsidRDefault="00D32E6B" w:rsidP="00D32E6B">
      <w:pPr>
        <w:widowControl/>
        <w:numPr>
          <w:ilvl w:val="0"/>
          <w:numId w:val="27"/>
        </w:numPr>
        <w:tabs>
          <w:tab w:val="left" w:pos="1418"/>
        </w:tabs>
        <w:ind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D32E6B" w:rsidRPr="00D32E6B" w:rsidRDefault="00D32E6B" w:rsidP="00D32E6B">
      <w:pPr>
        <w:widowControl/>
        <w:numPr>
          <w:ilvl w:val="0"/>
          <w:numId w:val="27"/>
        </w:numPr>
        <w:tabs>
          <w:tab w:val="left" w:pos="1418"/>
        </w:tabs>
        <w:ind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D32E6B" w:rsidRPr="00D32E6B" w:rsidRDefault="00D32E6B" w:rsidP="00D32E6B">
      <w:pPr>
        <w:widowControl/>
        <w:numPr>
          <w:ilvl w:val="0"/>
          <w:numId w:val="27"/>
        </w:numPr>
        <w:tabs>
          <w:tab w:val="left" w:pos="1418"/>
        </w:tabs>
        <w:ind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D32E6B" w:rsidRPr="00D32E6B" w:rsidRDefault="00D32E6B" w:rsidP="00D32E6B">
      <w:pPr>
        <w:widowControl/>
        <w:numPr>
          <w:ilvl w:val="0"/>
          <w:numId w:val="27"/>
        </w:numPr>
        <w:tabs>
          <w:tab w:val="left" w:pos="1418"/>
        </w:tabs>
        <w:ind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D32E6B" w:rsidRPr="00D32E6B" w:rsidRDefault="00D32E6B" w:rsidP="00D32E6B">
      <w:pPr>
        <w:widowControl/>
        <w:numPr>
          <w:ilvl w:val="0"/>
          <w:numId w:val="27"/>
        </w:numPr>
        <w:tabs>
          <w:tab w:val="left" w:pos="1418"/>
        </w:tabs>
        <w:ind w:firstLine="709"/>
        <w:contextualSpacing/>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D32E6B" w:rsidRPr="00D32E6B" w:rsidRDefault="00D32E6B" w:rsidP="00D32E6B">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Каждая Сторона гарантирует другой Стороне, что:</w:t>
      </w:r>
    </w:p>
    <w:p w:rsidR="00D32E6B" w:rsidRPr="00D32E6B" w:rsidRDefault="00D32E6B" w:rsidP="00D32E6B">
      <w:pPr>
        <w:widowControl/>
        <w:ind w:firstLine="709"/>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Договор подписан должным образом уполномоченными на то представителями Сторон;</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bCs/>
          <w:color w:val="auto"/>
          <w:lang w:bidi="ar-SA"/>
        </w:rPr>
        <w:t>Сторона вправе заключать и исполнять Договор;</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Дополнительные условия</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D32E6B" w:rsidRPr="00D32E6B" w:rsidRDefault="00D32E6B" w:rsidP="00D32E6B">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D32E6B">
        <w:rPr>
          <w:rFonts w:ascii="Times New Roman" w:eastAsia="Calibri" w:hAnsi="Times New Roman" w:cs="Times New Roman"/>
          <w:color w:val="auto"/>
          <w:lang w:bidi="ar-SA"/>
        </w:rPr>
        <w:t>.</w:t>
      </w:r>
      <w:proofErr w:type="gramEnd"/>
      <w:r w:rsidRPr="00D32E6B">
        <w:rPr>
          <w:rFonts w:ascii="Times New Roman" w:eastAsia="Calibri" w:hAnsi="Times New Roman" w:cs="Times New Roman"/>
          <w:b/>
          <w:i/>
          <w:color w:val="auto"/>
          <w:lang w:bidi="ar-SA"/>
        </w:rPr>
        <w:t xml:space="preserve"> (</w:t>
      </w:r>
      <w:proofErr w:type="gramStart"/>
      <w:r w:rsidRPr="00D32E6B">
        <w:rPr>
          <w:rFonts w:ascii="Times New Roman" w:eastAsia="Calibri" w:hAnsi="Times New Roman" w:cs="Times New Roman"/>
          <w:b/>
          <w:i/>
          <w:color w:val="auto"/>
          <w:lang w:bidi="ar-SA"/>
        </w:rPr>
        <w:t>п</w:t>
      </w:r>
      <w:proofErr w:type="gramEnd"/>
      <w:r w:rsidRPr="00D32E6B">
        <w:rPr>
          <w:rFonts w:ascii="Times New Roman" w:eastAsia="Calibri" w:hAnsi="Times New Roman" w:cs="Times New Roman"/>
          <w:b/>
          <w:i/>
          <w:color w:val="auto"/>
          <w:lang w:bidi="ar-SA"/>
        </w:rPr>
        <w:t>ункт включается в договор, если контрагентом является физическое лицо)</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Ответственность Сторон. Расторжение Договора</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Просрочка внесения денежных сре</w:t>
      </w:r>
      <w:proofErr w:type="gramStart"/>
      <w:r w:rsidRPr="00D32E6B">
        <w:rPr>
          <w:rFonts w:ascii="Times New Roman" w:eastAsia="Calibri" w:hAnsi="Times New Roman" w:cs="Times New Roman"/>
          <w:color w:val="auto"/>
          <w:lang w:bidi="ar-SA"/>
        </w:rPr>
        <w:t>дств в сч</w:t>
      </w:r>
      <w:proofErr w:type="gramEnd"/>
      <w:r w:rsidRPr="00D32E6B">
        <w:rPr>
          <w:rFonts w:ascii="Times New Roman" w:eastAsia="Calibri"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D32E6B" w:rsidRPr="00D32E6B" w:rsidRDefault="00D32E6B" w:rsidP="00D32E6B">
      <w:pPr>
        <w:widowControl/>
        <w:tabs>
          <w:tab w:val="left" w:pos="1276"/>
        </w:tabs>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D32E6B" w:rsidRPr="00D32E6B" w:rsidRDefault="00D32E6B" w:rsidP="00D32E6B">
      <w:pPr>
        <w:widowControl/>
        <w:tabs>
          <w:tab w:val="left" w:pos="1276"/>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D32E6B">
        <w:rPr>
          <w:rFonts w:ascii="Times New Roman" w:eastAsia="Calibri" w:hAnsi="Times New Roman" w:cs="Times New Roman"/>
          <w:color w:val="auto"/>
          <w:lang w:bidi="ar-SA"/>
        </w:rPr>
        <w:t>с даты отправления</w:t>
      </w:r>
      <w:proofErr w:type="gramEnd"/>
      <w:r w:rsidRPr="00D32E6B">
        <w:rPr>
          <w:rFonts w:ascii="Times New Roman" w:eastAsia="Calibri"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В случае несвоевременного исполнения обязатель</w:t>
      </w:r>
      <w:proofErr w:type="gramStart"/>
      <w:r w:rsidRPr="00D32E6B">
        <w:rPr>
          <w:rFonts w:ascii="Times New Roman" w:eastAsia="Calibri" w:hAnsi="Times New Roman" w:cs="Times New Roman"/>
          <w:color w:val="auto"/>
          <w:lang w:eastAsia="en-US" w:bidi="ar-SA"/>
        </w:rPr>
        <w:t>ств Ст</w:t>
      </w:r>
      <w:proofErr w:type="gramEnd"/>
      <w:r w:rsidRPr="00D32E6B">
        <w:rPr>
          <w:rFonts w:ascii="Times New Roman" w:eastAsia="Calibri"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Настоящий </w:t>
      </w:r>
      <w:proofErr w:type="gramStart"/>
      <w:r w:rsidRPr="00D32E6B">
        <w:rPr>
          <w:rFonts w:ascii="Times New Roman" w:eastAsia="Calibri" w:hAnsi="Times New Roman" w:cs="Times New Roman"/>
          <w:color w:val="auto"/>
          <w:lang w:bidi="ar-SA"/>
        </w:rPr>
        <w:t>Договор</w:t>
      </w:r>
      <w:proofErr w:type="gramEnd"/>
      <w:r w:rsidRPr="00D32E6B">
        <w:rPr>
          <w:rFonts w:ascii="Times New Roman" w:eastAsia="Calibri"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D32E6B" w:rsidRPr="00D32E6B" w:rsidRDefault="00D32E6B" w:rsidP="00D32E6B">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Порядок разрешения споров</w:t>
      </w:r>
    </w:p>
    <w:p w:rsidR="00D32E6B" w:rsidRPr="00D32E6B" w:rsidRDefault="00D32E6B" w:rsidP="00D32E6B">
      <w:pPr>
        <w:widowControl/>
        <w:spacing w:after="200" w:line="276" w:lineRule="auto"/>
        <w:contextualSpacing/>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8.1. Вариант 1: </w:t>
      </w:r>
      <w:proofErr w:type="gramStart"/>
      <w:r w:rsidRPr="00D32E6B">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D32E6B">
        <w:rPr>
          <w:rFonts w:ascii="Times New Roman" w:eastAsia="Times New Roman" w:hAnsi="Times New Roman" w:cs="Times New Roman"/>
          <w:lang w:eastAsia="en-US" w:bidi="ar-SA"/>
        </w:rPr>
        <w:t xml:space="preserve"> споров в атомной отрасли.</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D32E6B" w:rsidRPr="00D32E6B" w:rsidRDefault="00D32E6B" w:rsidP="00D32E6B">
      <w:pPr>
        <w:widowControl/>
        <w:autoSpaceDE w:val="0"/>
        <w:autoSpaceDN w:val="0"/>
        <w:adjustRightInd w:val="0"/>
        <w:ind w:firstLine="567"/>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 Покупатель: [</w:t>
      </w:r>
      <w:r w:rsidRPr="00D32E6B">
        <w:rPr>
          <w:rFonts w:ascii="Times New Roman" w:eastAsia="Times New Roman" w:hAnsi="Times New Roman" w:cs="Times New Roman"/>
          <w:i/>
          <w:iCs/>
          <w:lang w:eastAsia="en-US" w:bidi="ar-SA"/>
        </w:rPr>
        <w:t>адрес электронной почты</w:t>
      </w:r>
      <w:r w:rsidRPr="00D32E6B">
        <w:rPr>
          <w:rFonts w:ascii="Times New Roman" w:eastAsia="Times New Roman" w:hAnsi="Times New Roman" w:cs="Times New Roman"/>
          <w:lang w:eastAsia="en-US" w:bidi="ar-SA"/>
        </w:rPr>
        <w:t>].</w:t>
      </w:r>
    </w:p>
    <w:p w:rsidR="00D32E6B" w:rsidRPr="00D32E6B" w:rsidRDefault="00D32E6B" w:rsidP="00D32E6B">
      <w:pPr>
        <w:widowControl/>
        <w:autoSpaceDE w:val="0"/>
        <w:autoSpaceDN w:val="0"/>
        <w:adjustRightInd w:val="0"/>
        <w:ind w:firstLine="567"/>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 xml:space="preserve"> Продавец: АО «ПО ЭХЗ»: </w:t>
      </w:r>
      <w:proofErr w:type="spellStart"/>
      <w:r w:rsidRPr="00D32E6B">
        <w:rPr>
          <w:rFonts w:ascii="Times New Roman" w:eastAsia="Times New Roman" w:hAnsi="Times New Roman" w:cs="Times New Roman"/>
          <w:lang w:val="en-US" w:eastAsia="en-US" w:bidi="ar-SA"/>
        </w:rPr>
        <w:t>taifun</w:t>
      </w:r>
      <w:proofErr w:type="spellEnd"/>
      <w:r w:rsidRPr="00D32E6B">
        <w:rPr>
          <w:rFonts w:ascii="Times New Roman" w:eastAsia="Times New Roman" w:hAnsi="Times New Roman" w:cs="Times New Roman"/>
          <w:lang w:eastAsia="en-US" w:bidi="ar-SA"/>
        </w:rPr>
        <w:t>@</w:t>
      </w:r>
      <w:proofErr w:type="spellStart"/>
      <w:r w:rsidRPr="00D32E6B">
        <w:rPr>
          <w:rFonts w:ascii="Times New Roman" w:eastAsia="Times New Roman" w:hAnsi="Times New Roman" w:cs="Times New Roman"/>
          <w:lang w:val="en-US" w:eastAsia="en-US" w:bidi="ar-SA"/>
        </w:rPr>
        <w:t>ecp</w:t>
      </w:r>
      <w:proofErr w:type="spellEnd"/>
      <w:r w:rsidRPr="00D32E6B">
        <w:rPr>
          <w:rFonts w:ascii="Times New Roman" w:eastAsia="Times New Roman" w:hAnsi="Times New Roman" w:cs="Times New Roman"/>
          <w:lang w:eastAsia="en-US" w:bidi="ar-SA"/>
        </w:rPr>
        <w:t>.</w:t>
      </w:r>
      <w:proofErr w:type="spellStart"/>
      <w:r w:rsidRPr="00D32E6B">
        <w:rPr>
          <w:rFonts w:ascii="Times New Roman" w:eastAsia="Times New Roman" w:hAnsi="Times New Roman" w:cs="Times New Roman"/>
          <w:lang w:val="en-US" w:eastAsia="en-US" w:bidi="ar-SA"/>
        </w:rPr>
        <w:t>ru</w:t>
      </w:r>
      <w:proofErr w:type="spellEnd"/>
      <w:r w:rsidRPr="00D32E6B">
        <w:rPr>
          <w:rFonts w:ascii="Times New Roman" w:eastAsia="Times New Roman" w:hAnsi="Times New Roman" w:cs="Times New Roman"/>
          <w:lang w:eastAsia="en-US" w:bidi="ar-SA"/>
        </w:rPr>
        <w:t>.</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принимают на себя обязанность добровольно исполнять арбитражное решение.</w:t>
      </w:r>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proofErr w:type="gramStart"/>
      <w:r w:rsidRPr="00D32E6B">
        <w:rPr>
          <w:rFonts w:ascii="Times New Roman" w:eastAsia="Times New Roman" w:hAnsi="Times New Roman" w:cs="Times New Roman"/>
          <w:lang w:eastAsia="en-US"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D32E6B" w:rsidRPr="00D32E6B" w:rsidRDefault="00D32E6B" w:rsidP="00D32E6B">
      <w:pPr>
        <w:widowControl/>
        <w:autoSpaceDE w:val="0"/>
        <w:autoSpaceDN w:val="0"/>
        <w:adjustRightInd w:val="0"/>
        <w:ind w:firstLine="709"/>
        <w:jc w:val="both"/>
        <w:rPr>
          <w:rFonts w:ascii="Times New Roman" w:eastAsia="Times New Roman" w:hAnsi="Times New Roman" w:cs="Times New Roman"/>
          <w:lang w:eastAsia="en-US" w:bidi="ar-SA"/>
        </w:rPr>
      </w:pPr>
      <w:r w:rsidRPr="00D32E6B">
        <w:rPr>
          <w:rFonts w:ascii="Times New Roman" w:eastAsia="Times New Roman" w:hAnsi="Times New Roman" w:cs="Times New Roman"/>
          <w:lang w:eastAsia="en-US"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D32E6B" w:rsidRPr="00D32E6B" w:rsidRDefault="00D32E6B" w:rsidP="00D32E6B">
      <w:pPr>
        <w:keepNext/>
        <w:keepLines/>
        <w:widowControl/>
        <w:tabs>
          <w:tab w:val="left" w:pos="1701"/>
        </w:tabs>
        <w:ind w:firstLine="709"/>
        <w:jc w:val="both"/>
        <w:outlineLvl w:val="1"/>
        <w:rPr>
          <w:rFonts w:ascii="Times New Roman" w:eastAsia="Calibri" w:hAnsi="Times New Roman" w:cs="Times New Roman"/>
          <w:bCs/>
          <w:color w:val="auto"/>
          <w:spacing w:val="-1"/>
          <w:lang w:eastAsia="en-US" w:bidi="ar-SA"/>
        </w:rPr>
      </w:pPr>
      <w:r w:rsidRPr="00D32E6B">
        <w:rPr>
          <w:rFonts w:ascii="Times New Roman" w:eastAsia="Calibri" w:hAnsi="Times New Roman" w:cs="Times New Roman"/>
          <w:bCs/>
          <w:color w:val="auto"/>
          <w:spacing w:val="-1"/>
          <w:lang w:eastAsia="en-US" w:bidi="ar-SA"/>
        </w:rPr>
        <w:t>Стороны прямо соглашаются, что арбитражное решение является окончательным для Сторон и отмене не подлежит.</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 </w:t>
      </w:r>
      <w:r w:rsidRPr="00D32E6B">
        <w:rPr>
          <w:rFonts w:ascii="Times New Roman" w:eastAsia="Calibri" w:hAnsi="Times New Roman" w:cs="Times New Roman"/>
          <w:b/>
          <w:i/>
          <w:color w:val="auto"/>
          <w:lang w:bidi="ar-SA"/>
        </w:rPr>
        <w:t xml:space="preserve">(Вариант 1 применяется в случае, если Сторонами по Договору являются организации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xml:space="preserve">», подведомственные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 предприятие или учреждение или аффилированное лицо АО «</w:t>
      </w:r>
      <w:proofErr w:type="spellStart"/>
      <w:r w:rsidRPr="00D32E6B">
        <w:rPr>
          <w:rFonts w:ascii="Times New Roman" w:eastAsia="Calibri" w:hAnsi="Times New Roman" w:cs="Times New Roman"/>
          <w:b/>
          <w:i/>
          <w:color w:val="auto"/>
          <w:lang w:bidi="ar-SA"/>
        </w:rPr>
        <w:t>Атомэнергопром</w:t>
      </w:r>
      <w:proofErr w:type="spellEnd"/>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276"/>
        </w:tabs>
        <w:ind w:firstLine="709"/>
        <w:jc w:val="both"/>
        <w:rPr>
          <w:rFonts w:ascii="Times New Roman" w:eastAsia="Calibri" w:hAnsi="Times New Roman" w:cs="Times New Roman"/>
          <w:b/>
          <w:i/>
          <w:color w:val="auto"/>
          <w:lang w:bidi="ar-SA"/>
        </w:rPr>
      </w:pPr>
      <w:r w:rsidRPr="00D32E6B">
        <w:rPr>
          <w:rFonts w:ascii="Times New Roman" w:eastAsia="Calibri" w:hAnsi="Times New Roman" w:cs="Times New Roman"/>
          <w:color w:val="auto"/>
          <w:lang w:bidi="ar-SA"/>
        </w:rPr>
        <w:t xml:space="preserve">Вариант 2: </w:t>
      </w:r>
      <w:proofErr w:type="gramStart"/>
      <w:r w:rsidRPr="00D32E6B">
        <w:rPr>
          <w:rFonts w:ascii="Times New Roman" w:eastAsia="Calibri" w:hAnsi="Times New Roman" w:cs="Times New Roman"/>
          <w:color w:val="auto"/>
          <w:lang w:bidi="ar-SA"/>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D32E6B">
        <w:rPr>
          <w:rFonts w:ascii="Times New Roman" w:eastAsia="Calibri" w:hAnsi="Times New Roman" w:cs="Times New Roman"/>
          <w:b/>
          <w:i/>
          <w:color w:val="auto"/>
          <w:lang w:bidi="ar-SA"/>
        </w:rPr>
        <w:t>(далее выбрать нужное)</w:t>
      </w:r>
      <w:r w:rsidRPr="00D32E6B">
        <w:rPr>
          <w:rFonts w:ascii="Times New Roman" w:eastAsia="Calibri" w:hAnsi="Times New Roman" w:cs="Times New Roman"/>
          <w:color w:val="auto"/>
          <w:lang w:bidi="ar-SA"/>
        </w:rPr>
        <w:t xml:space="preserve"> арбитражном суде </w:t>
      </w:r>
      <w:r w:rsidRPr="00D32E6B">
        <w:rPr>
          <w:rFonts w:ascii="Times New Roman" w:eastAsia="Calibri" w:hAnsi="Times New Roman" w:cs="Times New Roman"/>
          <w:b/>
          <w:i/>
          <w:color w:val="auto"/>
          <w:lang w:bidi="ar-SA"/>
        </w:rPr>
        <w:t>либо</w:t>
      </w:r>
      <w:r w:rsidRPr="00D32E6B">
        <w:rPr>
          <w:rFonts w:ascii="Times New Roman" w:eastAsia="Calibri" w:hAnsi="Times New Roman" w:cs="Times New Roman"/>
          <w:color w:val="auto"/>
          <w:lang w:bidi="ar-SA"/>
        </w:rPr>
        <w:t xml:space="preserve"> суде по месту нахождения Продавца.</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b/>
          <w:i/>
          <w:color w:val="auto"/>
          <w:lang w:bidi="ar-SA"/>
        </w:rPr>
        <w:t xml:space="preserve">(Вариант 2 применяется в случае, если контрагент по договору не является организацией </w:t>
      </w:r>
      <w:proofErr w:type="spellStart"/>
      <w:r w:rsidRPr="00D32E6B">
        <w:rPr>
          <w:rFonts w:ascii="Times New Roman" w:eastAsia="Calibri" w:hAnsi="Times New Roman" w:cs="Times New Roman"/>
          <w:b/>
          <w:i/>
          <w:color w:val="auto"/>
          <w:lang w:bidi="ar-SA"/>
        </w:rPr>
        <w:t>Госкорпорации</w:t>
      </w:r>
      <w:proofErr w:type="spellEnd"/>
      <w:r w:rsidRPr="00D32E6B">
        <w:rPr>
          <w:rFonts w:ascii="Times New Roman" w:eastAsia="Calibri" w:hAnsi="Times New Roman" w:cs="Times New Roman"/>
          <w:b/>
          <w:i/>
          <w:color w:val="auto"/>
          <w:lang w:bidi="ar-SA"/>
        </w:rPr>
        <w:t xml:space="preserve"> «</w:t>
      </w:r>
      <w:proofErr w:type="spellStart"/>
      <w:r w:rsidRPr="00D32E6B">
        <w:rPr>
          <w:rFonts w:ascii="Times New Roman" w:eastAsia="Calibri" w:hAnsi="Times New Roman" w:cs="Times New Roman"/>
          <w:b/>
          <w:i/>
          <w:color w:val="auto"/>
          <w:lang w:bidi="ar-SA"/>
        </w:rPr>
        <w:t>Росатом</w:t>
      </w:r>
      <w:proofErr w:type="spellEnd"/>
      <w:r w:rsidRPr="00D32E6B">
        <w:rPr>
          <w:rFonts w:ascii="Times New Roman" w:eastAsia="Calibri" w:hAnsi="Times New Roman" w:cs="Times New Roman"/>
          <w:b/>
          <w:i/>
          <w:color w:val="auto"/>
          <w:lang w:bidi="ar-SA"/>
        </w:rPr>
        <w:t>».</w:t>
      </w:r>
      <w:proofErr w:type="gramEnd"/>
      <w:r w:rsidRPr="00D32E6B">
        <w:rPr>
          <w:rFonts w:ascii="Times New Roman" w:eastAsia="Calibri" w:hAnsi="Times New Roman" w:cs="Times New Roman"/>
          <w:b/>
          <w:i/>
          <w:color w:val="auto"/>
          <w:lang w:bidi="ar-SA"/>
        </w:rPr>
        <w:t xml:space="preserve"> </w:t>
      </w:r>
      <w:proofErr w:type="gramStart"/>
      <w:r w:rsidRPr="00D32E6B">
        <w:rPr>
          <w:rFonts w:ascii="Times New Roman" w:eastAsia="Calibri"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ab/>
        <w:t>8.2. </w:t>
      </w:r>
      <w:proofErr w:type="gramStart"/>
      <w:r w:rsidRPr="00D32E6B">
        <w:rPr>
          <w:rFonts w:ascii="Times New Roman" w:eastAsia="Calibri" w:hAnsi="Times New Roman" w:cs="Times New Roman"/>
          <w:color w:val="auto"/>
          <w:lang w:bidi="ar-SA"/>
        </w:rPr>
        <w:t xml:space="preserve">Обращение Стороной в </w:t>
      </w:r>
      <w:r w:rsidRPr="00D32E6B">
        <w:rPr>
          <w:rFonts w:ascii="Times New Roman" w:eastAsia="Calibri" w:hAnsi="Times New Roman" w:cs="Times New Roman"/>
          <w:b/>
          <w:i/>
          <w:color w:val="auto"/>
          <w:lang w:bidi="ar-SA"/>
        </w:rPr>
        <w:t xml:space="preserve">(далее выбрать нужное, исходя из варианта пункта 8.1) </w:t>
      </w:r>
      <w:r w:rsidRPr="00D32E6B">
        <w:rPr>
          <w:rFonts w:ascii="Times New Roman" w:eastAsia="Calibri" w:hAnsi="Times New Roman" w:cs="Times New Roman"/>
          <w:color w:val="auto"/>
          <w:lang w:bidi="ar-SA"/>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D32E6B" w:rsidRPr="00D32E6B" w:rsidRDefault="00D32E6B" w:rsidP="00D32E6B">
      <w:pPr>
        <w:widowControl/>
        <w:tabs>
          <w:tab w:val="left" w:pos="1134"/>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D32E6B" w:rsidRPr="00D32E6B" w:rsidRDefault="00D32E6B" w:rsidP="00D32E6B">
      <w:pPr>
        <w:widowControl/>
        <w:tabs>
          <w:tab w:val="left" w:pos="1134"/>
        </w:tabs>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p>
    <w:p w:rsidR="00D32E6B" w:rsidRPr="00D32E6B" w:rsidRDefault="00D32E6B" w:rsidP="00D32E6B">
      <w:pPr>
        <w:widowControl/>
        <w:numPr>
          <w:ilvl w:val="0"/>
          <w:numId w:val="6"/>
        </w:numPr>
        <w:tabs>
          <w:tab w:val="left" w:pos="284"/>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Раскрытие информации</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D32E6B">
        <w:rPr>
          <w:rFonts w:ascii="Times New Roman" w:eastAsia="Calibri"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D32E6B">
        <w:rPr>
          <w:rFonts w:ascii="Times New Roman" w:eastAsia="Calibri" w:hAnsi="Times New Roman" w:cs="Times New Roman"/>
          <w:color w:val="auto"/>
          <w:lang w:bidi="ar-SA"/>
        </w:rPr>
        <w:t>с(</w:t>
      </w:r>
      <w:proofErr w:type="gramEnd"/>
      <w:r w:rsidRPr="00D32E6B">
        <w:rPr>
          <w:rFonts w:ascii="Times New Roman" w:eastAsia="Calibri"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D32E6B">
        <w:rPr>
          <w:rFonts w:ascii="Times New Roman" w:eastAsia="Calibri" w:hAnsi="Times New Roman" w:cs="Times New Roman"/>
          <w:b/>
          <w:i/>
          <w:color w:val="auto"/>
          <w:lang w:bidi="ar-SA"/>
        </w:rPr>
        <w:t>(Вариант 2 применяется в случае представления сведений по электронной почте)</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D32E6B">
        <w:rPr>
          <w:rFonts w:ascii="Times New Roman" w:eastAsia="Calibri" w:hAnsi="Times New Roman" w:cs="Times New Roman"/>
          <w:color w:val="auto"/>
          <w:lang w:bidi="ar-SA"/>
        </w:rPr>
        <w:t xml:space="preserve">, </w:t>
      </w:r>
      <w:proofErr w:type="gramStart"/>
      <w:r w:rsidRPr="00D32E6B">
        <w:rPr>
          <w:rFonts w:ascii="Times New Roman" w:eastAsia="Calibri" w:hAnsi="Times New Roman" w:cs="Times New Roman"/>
          <w:color w:val="auto"/>
          <w:lang w:bidi="ar-SA"/>
        </w:rPr>
        <w:t xml:space="preserve">Федеральной налоговой службе Российской Федерации, Минэнерго России, </w:t>
      </w:r>
      <w:proofErr w:type="spellStart"/>
      <w:r w:rsidRPr="00D32E6B">
        <w:rPr>
          <w:rFonts w:ascii="Times New Roman" w:eastAsia="Calibri" w:hAnsi="Times New Roman" w:cs="Times New Roman"/>
          <w:color w:val="auto"/>
          <w:lang w:bidi="ar-SA"/>
        </w:rPr>
        <w:t>Росфинмониторингу</w:t>
      </w:r>
      <w:proofErr w:type="spellEnd"/>
      <w:r w:rsidRPr="00D32E6B">
        <w:rPr>
          <w:rFonts w:ascii="Times New Roman" w:eastAsia="Calibri"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D32E6B">
        <w:rPr>
          <w:rFonts w:ascii="Times New Roman" w:eastAsia="Calibri"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D32E6B" w:rsidRPr="00D32E6B" w:rsidRDefault="00D32E6B" w:rsidP="00D32E6B">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D32E6B">
        <w:rPr>
          <w:rFonts w:ascii="Times New Roman" w:eastAsia="Calibri" w:hAnsi="Times New Roman" w:cs="Times New Roman"/>
          <w:color w:val="auto"/>
          <w:lang w:bidi="ar-SA"/>
        </w:rPr>
        <w:t xml:space="preserve"> Договор считается расторгнутым </w:t>
      </w:r>
      <w:proofErr w:type="gramStart"/>
      <w:r w:rsidRPr="00D32E6B">
        <w:rPr>
          <w:rFonts w:ascii="Times New Roman" w:eastAsia="Calibri" w:hAnsi="Times New Roman" w:cs="Times New Roman"/>
          <w:color w:val="auto"/>
          <w:lang w:bidi="ar-SA"/>
        </w:rPr>
        <w:t>с даты получения</w:t>
      </w:r>
      <w:proofErr w:type="gramEnd"/>
      <w:r w:rsidRPr="00D32E6B">
        <w:rPr>
          <w:rFonts w:ascii="Times New Roman" w:eastAsia="Calibri"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r w:rsidRPr="00D32E6B">
        <w:rPr>
          <w:rFonts w:ascii="Times New Roman" w:eastAsia="Calibri" w:hAnsi="Times New Roman" w:cs="Times New Roman"/>
          <w:b/>
          <w:i/>
          <w:color w:val="auto"/>
          <w:lang w:bidi="ar-SA"/>
        </w:rPr>
        <w:t>(раздел 9 включается в договор, если контрагентом является юридическое лицо)</w:t>
      </w:r>
    </w:p>
    <w:p w:rsidR="00D32E6B" w:rsidRPr="00D32E6B" w:rsidRDefault="00D32E6B" w:rsidP="00D32E6B">
      <w:pPr>
        <w:widowControl/>
        <w:tabs>
          <w:tab w:val="left" w:pos="1276"/>
        </w:tabs>
        <w:jc w:val="both"/>
        <w:rPr>
          <w:rFonts w:ascii="Times New Roman" w:eastAsia="Calibri" w:hAnsi="Times New Roman" w:cs="Times New Roman"/>
          <w:b/>
          <w:i/>
          <w:color w:val="auto"/>
          <w:lang w:bidi="ar-SA"/>
        </w:rPr>
      </w:pPr>
    </w:p>
    <w:p w:rsidR="00D32E6B" w:rsidRPr="00D32E6B" w:rsidRDefault="00D32E6B" w:rsidP="00D32E6B">
      <w:pPr>
        <w:widowControl/>
        <w:numPr>
          <w:ilvl w:val="0"/>
          <w:numId w:val="6"/>
        </w:numPr>
        <w:tabs>
          <w:tab w:val="left" w:pos="426"/>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Форс-мажор</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1"/>
          <w:numId w:val="26"/>
        </w:numPr>
        <w:tabs>
          <w:tab w:val="left" w:pos="0"/>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D32E6B">
        <w:rPr>
          <w:rFonts w:ascii="Times New Roman" w:eastAsia="Calibri" w:hAnsi="Times New Roman" w:cs="Times New Roman"/>
          <w:color w:val="auto"/>
          <w:lang w:eastAsia="en-US" w:bidi="ar-SA"/>
        </w:rPr>
        <w:t>.</w:t>
      </w:r>
      <w:proofErr w:type="gramEnd"/>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 xml:space="preserve"> </w:t>
      </w:r>
      <w:r w:rsidRPr="00D32E6B">
        <w:rPr>
          <w:rFonts w:ascii="Times New Roman" w:eastAsia="Calibri"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D32E6B">
        <w:rPr>
          <w:rFonts w:ascii="Times New Roman" w:eastAsia="Calibri" w:hAnsi="Times New Roman" w:cs="Times New Roman"/>
          <w:color w:val="auto"/>
          <w:lang w:eastAsia="en-US" w:bidi="ar-SA"/>
        </w:rPr>
        <w:t>.</w:t>
      </w:r>
    </w:p>
    <w:p w:rsidR="00D32E6B" w:rsidRPr="00D32E6B" w:rsidRDefault="00D32E6B" w:rsidP="00D32E6B">
      <w:pPr>
        <w:widowControl/>
        <w:numPr>
          <w:ilvl w:val="1"/>
          <w:numId w:val="26"/>
        </w:numPr>
        <w:tabs>
          <w:tab w:val="left" w:pos="1276"/>
        </w:tabs>
        <w:ind w:left="0" w:firstLine="714"/>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D32E6B" w:rsidRPr="00D32E6B" w:rsidRDefault="00D32E6B" w:rsidP="00D32E6B">
      <w:pPr>
        <w:widowControl/>
        <w:tabs>
          <w:tab w:val="left" w:pos="1276"/>
        </w:tabs>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6"/>
        </w:numPr>
        <w:tabs>
          <w:tab w:val="left" w:pos="426"/>
        </w:tabs>
        <w:ind w:left="0" w:firstLine="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Прочие положения</w:t>
      </w:r>
    </w:p>
    <w:p w:rsidR="00D32E6B" w:rsidRPr="00D32E6B" w:rsidRDefault="00D32E6B" w:rsidP="00D32E6B">
      <w:pPr>
        <w:widowControl/>
        <w:jc w:val="both"/>
        <w:rPr>
          <w:rFonts w:ascii="Times New Roman" w:eastAsia="Calibri" w:hAnsi="Times New Roman" w:cs="Times New Roman"/>
          <w:color w:val="auto"/>
          <w:lang w:eastAsia="en-US" w:bidi="ar-SA"/>
        </w:rPr>
      </w:pP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4" w:history="1">
        <w:r w:rsidRPr="00D32E6B">
          <w:rPr>
            <w:rFonts w:ascii="Times New Roman" w:eastAsia="Calibri" w:hAnsi="Times New Roman" w:cs="Times New Roman"/>
            <w:color w:val="auto"/>
            <w:lang w:bidi="ar-SA"/>
          </w:rPr>
          <w:t>www.rdr.rosatom.ru</w:t>
        </w:r>
      </w:hyperlink>
      <w:r w:rsidRPr="00D32E6B">
        <w:rPr>
          <w:rFonts w:ascii="Times New Roman" w:eastAsia="Calibri" w:hAnsi="Times New Roman" w:cs="Times New Roman"/>
          <w:color w:val="auto"/>
          <w:lang w:bidi="ar-SA"/>
        </w:rPr>
        <w:t xml:space="preserve"> в соответствии с утвержденными </w:t>
      </w:r>
      <w:proofErr w:type="spellStart"/>
      <w:r w:rsidRPr="00D32E6B">
        <w:rPr>
          <w:rFonts w:ascii="Times New Roman" w:eastAsia="Calibri" w:hAnsi="Times New Roman" w:cs="Times New Roman"/>
          <w:color w:val="auto"/>
          <w:lang w:bidi="ar-SA"/>
        </w:rPr>
        <w:t>Госкорпорацией</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D32E6B" w:rsidRPr="00D32E6B" w:rsidRDefault="00D32E6B" w:rsidP="00D32E6B">
      <w:pPr>
        <w:tabs>
          <w:tab w:val="left" w:pos="0"/>
        </w:tabs>
        <w:autoSpaceDE w:val="0"/>
        <w:autoSpaceDN w:val="0"/>
        <w:adjustRightInd w:val="0"/>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D32E6B" w:rsidRPr="00D32E6B" w:rsidRDefault="00D32E6B" w:rsidP="00D32E6B">
      <w:pPr>
        <w:tabs>
          <w:tab w:val="left" w:pos="0"/>
        </w:tabs>
        <w:autoSpaceDE w:val="0"/>
        <w:autoSpaceDN w:val="0"/>
        <w:adjustRightInd w:val="0"/>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D32E6B">
        <w:rPr>
          <w:rFonts w:ascii="Times New Roman" w:eastAsia="Calibri" w:hAnsi="Times New Roman" w:cs="Times New Roman"/>
          <w:color w:val="auto"/>
          <w:lang w:bidi="ar-SA"/>
        </w:rPr>
        <w:tab/>
      </w:r>
    </w:p>
    <w:p w:rsidR="00D32E6B" w:rsidRPr="00D32E6B" w:rsidRDefault="00D32E6B" w:rsidP="00D32E6B">
      <w:pPr>
        <w:widowControl/>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Противодействие коррупции</w:t>
      </w:r>
      <w:r w:rsidRPr="00D32E6B">
        <w:rPr>
          <w:rFonts w:ascii="Times New Roman" w:eastAsia="Calibri" w:hAnsi="Times New Roman" w:cs="Times New Roman"/>
          <w:color w:val="auto"/>
          <w:lang w:bidi="ar-SA"/>
        </w:rPr>
        <w:t>.</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При исполнении настоящего Договора Стороны </w:t>
      </w:r>
      <w:proofErr w:type="gramStart"/>
      <w:r w:rsidRPr="00D32E6B">
        <w:rPr>
          <w:rFonts w:ascii="Times New Roman" w:eastAsia="Calibri" w:hAnsi="Times New Roman" w:cs="Times New Roman"/>
          <w:color w:val="auto"/>
          <w:lang w:bidi="ar-SA"/>
        </w:rPr>
        <w:t>соблюдают</w:t>
      </w:r>
      <w:proofErr w:type="gramEnd"/>
      <w:r w:rsidRPr="00D32E6B">
        <w:rPr>
          <w:rFonts w:ascii="Times New Roman" w:eastAsia="Calibri"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D32E6B" w:rsidRPr="00D32E6B" w:rsidRDefault="00D32E6B" w:rsidP="00D32E6B">
      <w:pPr>
        <w:widowControl/>
        <w:ind w:firstLine="709"/>
        <w:jc w:val="both"/>
        <w:rPr>
          <w:rFonts w:ascii="Times New Roman" w:eastAsia="Calibri" w:hAnsi="Times New Roman" w:cs="Times New Roman"/>
          <w:color w:val="auto"/>
          <w:lang w:eastAsia="en-US" w:bidi="ar-SA"/>
        </w:rPr>
      </w:pPr>
      <w:proofErr w:type="gramStart"/>
      <w:r w:rsidRPr="00D32E6B">
        <w:rPr>
          <w:rFonts w:ascii="Times New Roman" w:eastAsia="Calibri"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32E6B">
        <w:rPr>
          <w:rFonts w:ascii="Times New Roman" w:eastAsia="Calibri"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D32E6B" w:rsidRPr="00D32E6B" w:rsidRDefault="00D32E6B" w:rsidP="00D32E6B">
      <w:pPr>
        <w:widowControl/>
        <w:numPr>
          <w:ilvl w:val="0"/>
          <w:numId w:val="20"/>
        </w:numPr>
        <w:tabs>
          <w:tab w:val="left" w:pos="1276"/>
        </w:tabs>
        <w:ind w:firstLine="709"/>
        <w:contextualSpacing/>
        <w:jc w:val="both"/>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Следующие Приложения являются неотъемлемой частью Договора: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1 – Перечень Имущества;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2 – Форма Акта приема-передачи Имущества;</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3 – </w:t>
      </w:r>
      <w:r w:rsidRPr="00D32E6B">
        <w:rPr>
          <w:rFonts w:ascii="Times New Roman" w:eastAsia="Calibri" w:hAnsi="Times New Roman" w:cs="Times New Roman"/>
          <w:color w:val="auto"/>
          <w:lang w:eastAsia="en-US" w:bidi="ar-SA"/>
        </w:rPr>
        <w:t>Положение</w:t>
      </w:r>
      <w:r w:rsidRPr="00D32E6B">
        <w:rPr>
          <w:rFonts w:ascii="Times New Roman" w:eastAsia="Calibri" w:hAnsi="Times New Roman" w:cs="Times New Roman"/>
          <w:color w:val="auto"/>
          <w:lang w:bidi="ar-SA"/>
        </w:rPr>
        <w:t xml:space="preserve"> о конфиденциальности и взаимном неразглашении информации;</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Приложения № 4, № 5, № 6, № 7 – Формы актов приема-передачи ОС-1а, ОС-1з, ОС-1, накладной М-15;</w:t>
      </w:r>
    </w:p>
    <w:p w:rsidR="00D32E6B" w:rsidRPr="00D32E6B" w:rsidRDefault="00D32E6B" w:rsidP="00D32E6B">
      <w:pPr>
        <w:widowControl/>
        <w:ind w:firstLine="709"/>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Приложение № 8 – Условия об обеспечении исполнения обязательств по Договору.</w:t>
      </w:r>
    </w:p>
    <w:p w:rsidR="00D32E6B" w:rsidRPr="00D32E6B" w:rsidRDefault="00D32E6B" w:rsidP="00D32E6B">
      <w:pPr>
        <w:widowControl/>
        <w:ind w:firstLine="709"/>
        <w:jc w:val="both"/>
        <w:rPr>
          <w:rFonts w:ascii="Times New Roman" w:eastAsia="Calibri" w:hAnsi="Times New Roman" w:cs="Times New Roman"/>
          <w:color w:val="auto"/>
          <w:lang w:bidi="ar-SA"/>
        </w:rPr>
      </w:pPr>
    </w:p>
    <w:p w:rsidR="00D32E6B" w:rsidRPr="00D32E6B" w:rsidRDefault="00D32E6B" w:rsidP="00D32E6B">
      <w:pPr>
        <w:widowControl/>
        <w:numPr>
          <w:ilvl w:val="0"/>
          <w:numId w:val="6"/>
        </w:numPr>
        <w:tabs>
          <w:tab w:val="left" w:pos="426"/>
        </w:tabs>
        <w:ind w:left="0" w:firstLine="709"/>
        <w:contextualSpacing/>
        <w:jc w:val="center"/>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bidi="ar-SA"/>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2C3AF8">
        <w:tc>
          <w:tcPr>
            <w:tcW w:w="4927"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D32E6B" w:rsidRPr="00D32E6B" w:rsidTr="002C3AF8">
        <w:tc>
          <w:tcPr>
            <w:tcW w:w="4927"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КПП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Место нахождения: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Почтовый адрес: </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р</w:t>
            </w:r>
            <w:proofErr w:type="gramEnd"/>
            <w:r w:rsidRPr="00D32E6B">
              <w:rPr>
                <w:rFonts w:ascii="Times New Roman" w:eastAsia="Times New Roman" w:hAnsi="Times New Roman" w:cs="Times New Roman"/>
                <w:color w:val="auto"/>
                <w:lang w:bidi="ar-SA"/>
              </w:rPr>
              <w:t xml:space="preserve">/с. </w:t>
            </w:r>
            <w:r w:rsidRPr="00D32E6B">
              <w:rPr>
                <w:rFonts w:ascii="Times New Roman" w:eastAsia="Times New Roman" w:hAnsi="Times New Roman" w:cs="Times New Roman"/>
                <w:color w:val="auto"/>
                <w:lang w:bidi="ar-SA"/>
              </w:rPr>
              <w:tab/>
              <w:t xml:space="preserve">в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roofErr w:type="spellStart"/>
            <w:r w:rsidRPr="00D32E6B">
              <w:rPr>
                <w:rFonts w:ascii="Times New Roman" w:eastAsia="Times New Roman" w:hAnsi="Times New Roman" w:cs="Times New Roman"/>
                <w:color w:val="auto"/>
                <w:lang w:bidi="ar-SA"/>
              </w:rPr>
              <w:t>Кор</w:t>
            </w:r>
            <w:proofErr w:type="gramStart"/>
            <w:r w:rsidRPr="00D32E6B">
              <w:rPr>
                <w:rFonts w:ascii="Times New Roman" w:eastAsia="Times New Roman" w:hAnsi="Times New Roman" w:cs="Times New Roman"/>
                <w:color w:val="auto"/>
                <w:lang w:bidi="ar-SA"/>
              </w:rPr>
              <w:t>.с</w:t>
            </w:r>
            <w:proofErr w:type="gramEnd"/>
            <w:r w:rsidRPr="00D32E6B">
              <w:rPr>
                <w:rFonts w:ascii="Times New Roman" w:eastAsia="Times New Roman" w:hAnsi="Times New Roman" w:cs="Times New Roman"/>
                <w:color w:val="auto"/>
                <w:lang w:bidi="ar-SA"/>
              </w:rPr>
              <w:t>ч</w:t>
            </w:r>
            <w:proofErr w:type="spellEnd"/>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БИК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КПП</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3247"/>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Место нахождения:</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 по Уставу)</w:t>
            </w:r>
          </w:p>
          <w:p w:rsidR="00D32E6B" w:rsidRPr="00D32E6B" w:rsidRDefault="00D32E6B" w:rsidP="00D32E6B">
            <w:pPr>
              <w:widowControl/>
              <w:tabs>
                <w:tab w:val="left" w:leader="underscore" w:pos="2909"/>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Почтовый адрес:</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фактический адрес для переписки)</w:t>
            </w:r>
          </w:p>
          <w:p w:rsidR="00D32E6B" w:rsidRPr="00D32E6B" w:rsidRDefault="00D32E6B" w:rsidP="00D32E6B">
            <w:pPr>
              <w:widowControl/>
              <w:tabs>
                <w:tab w:val="left" w:leader="underscore" w:pos="968"/>
                <w:tab w:val="left" w:leader="underscore" w:pos="1864"/>
              </w:tabs>
              <w:spacing w:line="324" w:lineRule="exact"/>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р</w:t>
            </w:r>
            <w:proofErr w:type="gramEnd"/>
            <w:r w:rsidRPr="00D32E6B">
              <w:rPr>
                <w:rFonts w:ascii="Times New Roman" w:eastAsia="Times New Roman" w:hAnsi="Times New Roman" w:cs="Times New Roman"/>
                <w:color w:val="auto"/>
                <w:lang w:bidi="ar-SA"/>
              </w:rPr>
              <w:t xml:space="preserve">/с. </w:t>
            </w:r>
            <w:r w:rsidRPr="00D32E6B">
              <w:rPr>
                <w:rFonts w:ascii="Times New Roman" w:eastAsia="Times New Roman" w:hAnsi="Times New Roman" w:cs="Times New Roman"/>
                <w:color w:val="auto"/>
                <w:lang w:bidi="ar-SA"/>
              </w:rPr>
              <w:tab/>
              <w:t xml:space="preserve">в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roofErr w:type="spellStart"/>
            <w:r w:rsidRPr="00D32E6B">
              <w:rPr>
                <w:rFonts w:ascii="Times New Roman" w:eastAsia="Times New Roman" w:hAnsi="Times New Roman" w:cs="Times New Roman"/>
                <w:color w:val="auto"/>
                <w:lang w:bidi="ar-SA"/>
              </w:rPr>
              <w:t>Кор</w:t>
            </w:r>
            <w:proofErr w:type="gramStart"/>
            <w:r w:rsidRPr="00D32E6B">
              <w:rPr>
                <w:rFonts w:ascii="Times New Roman" w:eastAsia="Times New Roman" w:hAnsi="Times New Roman" w:cs="Times New Roman"/>
                <w:color w:val="auto"/>
                <w:lang w:bidi="ar-SA"/>
              </w:rPr>
              <w:t>.с</w:t>
            </w:r>
            <w:proofErr w:type="gramEnd"/>
            <w:r w:rsidRPr="00D32E6B">
              <w:rPr>
                <w:rFonts w:ascii="Times New Roman" w:eastAsia="Times New Roman" w:hAnsi="Times New Roman" w:cs="Times New Roman"/>
                <w:color w:val="auto"/>
                <w:lang w:bidi="ar-SA"/>
              </w:rPr>
              <w:t>ч</w:t>
            </w:r>
            <w:proofErr w:type="spellEnd"/>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БИК </w:t>
            </w:r>
            <w:r w:rsidRPr="00D32E6B">
              <w:rPr>
                <w:rFonts w:ascii="Times New Roman" w:eastAsia="Times New Roman" w:hAnsi="Times New Roman" w:cs="Times New Roman"/>
                <w:color w:val="auto"/>
                <w:lang w:bidi="ar-SA"/>
              </w:rPr>
              <w:tab/>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Для физического лица:</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Паспортные данные:_____</w:t>
            </w: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 регистрации:________</w:t>
            </w:r>
          </w:p>
        </w:tc>
      </w:tr>
    </w:tbl>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2C3AF8">
        <w:tc>
          <w:tcPr>
            <w:tcW w:w="4927"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widowControl/>
        <w:tabs>
          <w:tab w:val="left" w:pos="1427"/>
        </w:tabs>
        <w:jc w:val="both"/>
        <w:rPr>
          <w:rFonts w:ascii="Times New Roman" w:eastAsia="Calibri" w:hAnsi="Times New Roman" w:cs="Times New Roman"/>
          <w:b/>
          <w:i/>
          <w:color w:val="auto"/>
          <w:lang w:bidi="ar-SA"/>
        </w:rPr>
      </w:pPr>
      <w:r w:rsidRPr="00D32E6B">
        <w:rPr>
          <w:rFonts w:ascii="Times New Roman" w:eastAsia="Calibri" w:hAnsi="Times New Roman" w:cs="Times New Roman"/>
          <w:b/>
          <w:i/>
          <w:color w:val="auto"/>
          <w:lang w:bidi="ar-SA"/>
        </w:rPr>
        <w:t xml:space="preserve">Примечание: договор со всеми приложениями </w:t>
      </w:r>
      <w:r w:rsidRPr="00D32E6B">
        <w:rPr>
          <w:rFonts w:ascii="Times New Roman" w:eastAsia="Calibri" w:hAnsi="Times New Roman" w:cs="Times New Roman"/>
          <w:b/>
          <w:i/>
          <w:u w:val="single"/>
        </w:rPr>
        <w:t>должен быть прошит перед подписанием,</w:t>
      </w:r>
      <w:r w:rsidRPr="00D32E6B">
        <w:rPr>
          <w:rFonts w:ascii="Times New Roman" w:eastAsia="Calibri" w:hAnsi="Times New Roman" w:cs="Times New Roman"/>
          <w:b/>
          <w:i/>
          <w:color w:val="auto"/>
          <w:lang w:bidi="ar-SA"/>
        </w:rPr>
        <w:t xml:space="preserve"> и прошивка должна быть удостоверена подписями Сторон и скреплена печатями </w:t>
      </w:r>
      <w:r w:rsidRPr="00D32E6B">
        <w:rPr>
          <w:rFonts w:ascii="Times New Roman" w:eastAsia="Calibri" w:hAnsi="Times New Roman" w:cs="Times New Roman"/>
          <w:b/>
          <w:i/>
          <w:u w:val="single"/>
        </w:rPr>
        <w:t>в обязательном порядке</w:t>
      </w:r>
      <w:r w:rsidRPr="00D32E6B">
        <w:rPr>
          <w:rFonts w:ascii="Times New Roman" w:eastAsia="Calibri" w:hAnsi="Times New Roman" w:cs="Times New Roman"/>
          <w:b/>
          <w:i/>
          <w:color w:val="auto"/>
          <w:lang w:bidi="ar-SA"/>
        </w:rPr>
        <w:t>.</w:t>
      </w:r>
    </w:p>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hAnsi="Times New Roman" w:cs="Times New Roman"/>
          <w:sz w:val="28"/>
          <w:szCs w:val="28"/>
        </w:rPr>
      </w:pPr>
      <w:r w:rsidRPr="00D32E6B">
        <w:rPr>
          <w:rFonts w:ascii="Times New Roman" w:eastAsia="Calibri" w:hAnsi="Times New Roman" w:cs="Times New Roman"/>
          <w:color w:val="auto"/>
          <w:sz w:val="28"/>
          <w:szCs w:val="28"/>
          <w:lang w:bidi="ar-SA"/>
        </w:rPr>
        <w:t>П</w:t>
      </w:r>
      <w:r w:rsidRPr="00D32E6B">
        <w:rPr>
          <w:rFonts w:ascii="Times New Roman" w:hAnsi="Times New Roman" w:cs="Times New Roman"/>
          <w:sz w:val="28"/>
          <w:szCs w:val="28"/>
        </w:rPr>
        <w:t>риложение № 1</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both"/>
        <w:rPr>
          <w:rFonts w:ascii="Times New Roman" w:hAnsi="Times New Roman" w:cs="Times New Roman"/>
          <w:sz w:val="28"/>
          <w:szCs w:val="28"/>
        </w:rPr>
      </w:pPr>
    </w:p>
    <w:p w:rsidR="00D32E6B" w:rsidRPr="00D32E6B" w:rsidRDefault="00D32E6B" w:rsidP="00D32E6B">
      <w:pPr>
        <w:widowControl/>
        <w:autoSpaceDE w:val="0"/>
        <w:autoSpaceDN w:val="0"/>
        <w:adjustRightInd w:val="0"/>
        <w:jc w:val="center"/>
        <w:rPr>
          <w:rFonts w:ascii="Times New Roman" w:hAnsi="Times New Roman" w:cs="Times New Roman"/>
          <w:sz w:val="28"/>
          <w:szCs w:val="28"/>
        </w:rPr>
      </w:pPr>
      <w:r w:rsidRPr="00D32E6B">
        <w:rPr>
          <w:rFonts w:ascii="Times New Roman" w:hAnsi="Times New Roman" w:cs="Times New Roman"/>
          <w:sz w:val="28"/>
          <w:szCs w:val="28"/>
        </w:rPr>
        <w:t>Перечень Имущества</w:t>
      </w:r>
    </w:p>
    <w:p w:rsidR="00D32E6B" w:rsidRPr="00D32E6B" w:rsidRDefault="00D32E6B" w:rsidP="00D32E6B">
      <w:pPr>
        <w:widowControl/>
        <w:autoSpaceDE w:val="0"/>
        <w:autoSpaceDN w:val="0"/>
        <w:adjustRightInd w:val="0"/>
        <w:jc w:val="both"/>
        <w:rPr>
          <w:rFonts w:ascii="Times New Roman" w:hAnsi="Times New Roman" w:cs="Times New Roman"/>
        </w:rPr>
      </w:pPr>
    </w:p>
    <w:p w:rsidR="00D32E6B" w:rsidRPr="00D32E6B" w:rsidRDefault="00D32E6B" w:rsidP="00D32E6B">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Недвижимое имущество:</w:t>
      </w: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Здания:</w:t>
      </w:r>
    </w:p>
    <w:p w:rsidR="00D32E6B" w:rsidRPr="00D32E6B" w:rsidRDefault="00D32E6B" w:rsidP="00D32E6B">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D32E6B">
        <w:rPr>
          <w:rFonts w:ascii="Times New Roman" w:eastAsia="Calibri" w:hAnsi="Times New Roman" w:cs="Times New Roman"/>
          <w:color w:val="auto"/>
          <w:lang w:bidi="ar-SA"/>
        </w:rPr>
        <w:t xml:space="preserve">Здание ______________ </w:t>
      </w:r>
      <w:r w:rsidRPr="00D32E6B">
        <w:rPr>
          <w:rFonts w:ascii="Times New Roman" w:eastAsia="Calibri" w:hAnsi="Times New Roman" w:cs="Times New Roman"/>
          <w:i/>
          <w:color w:val="auto"/>
          <w:lang w:bidi="ar-SA"/>
        </w:rPr>
        <w:t>(точное наименование по свидетельству, например: здание гаража)</w:t>
      </w:r>
      <w:r w:rsidRPr="00D32E6B">
        <w:rPr>
          <w:rFonts w:ascii="Times New Roman" w:eastAsia="Calibri" w:hAnsi="Times New Roman" w:cs="Times New Roman"/>
          <w:color w:val="auto"/>
          <w:lang w:bidi="ar-SA"/>
        </w:rPr>
        <w:t xml:space="preserve">, общей площадью ___ кв. м, </w:t>
      </w:r>
      <w:r w:rsidRPr="00D32E6B">
        <w:rPr>
          <w:rFonts w:ascii="Times New Roman" w:eastAsia="Calibri" w:hAnsi="Times New Roman" w:cs="Times New Roman"/>
          <w:i/>
          <w:color w:val="auto"/>
          <w:lang w:bidi="ar-SA"/>
        </w:rPr>
        <w:t>другие характеристики (при наличии</w:t>
      </w:r>
      <w:r w:rsidRPr="00D32E6B">
        <w:rPr>
          <w:rFonts w:ascii="Times New Roman" w:eastAsia="Calibri" w:hAnsi="Times New Roman" w:cs="Times New Roman"/>
          <w:color w:val="auto"/>
          <w:lang w:bidi="ar-SA"/>
        </w:rPr>
        <w:t xml:space="preserve">), инв. № ____, расположенное по адресу  ________ </w:t>
      </w:r>
      <w:r w:rsidRPr="00D32E6B">
        <w:rPr>
          <w:rFonts w:ascii="Times New Roman" w:eastAsia="Calibri" w:hAnsi="Times New Roman" w:cs="Times New Roman"/>
          <w:i/>
          <w:color w:val="auto"/>
          <w:lang w:bidi="ar-SA"/>
        </w:rPr>
        <w:t>(точный адрес по свидетельству</w:t>
      </w:r>
      <w:r w:rsidRPr="00D32E6B">
        <w:rPr>
          <w:rFonts w:ascii="Times New Roman" w:eastAsia="Calibri" w:hAnsi="Times New Roman" w:cs="Times New Roman"/>
          <w:color w:val="auto"/>
          <w:lang w:bidi="ar-SA"/>
        </w:rPr>
        <w:t>) (далее – Здание-1).</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proofErr w:type="gramStart"/>
      <w:r w:rsidRPr="00D32E6B">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hAnsi="Times New Roman" w:cs="Times New Roman"/>
        </w:rPr>
        <w:t>Цена Здания-1 составляет</w:t>
      </w:r>
      <w:proofErr w:type="gramStart"/>
      <w:r w:rsidRPr="00D32E6B">
        <w:rPr>
          <w:rFonts w:ascii="Times New Roman" w:hAnsi="Times New Roman" w:cs="Times New Roman"/>
        </w:rPr>
        <w:t xml:space="preserve"> ____________(______________) </w:t>
      </w:r>
      <w:proofErr w:type="gramEnd"/>
      <w:r w:rsidRPr="00D32E6B">
        <w:rPr>
          <w:rFonts w:ascii="Times New Roman" w:hAnsi="Times New Roman" w:cs="Times New Roman"/>
        </w:rPr>
        <w:t xml:space="preserve">рублей, включая НДС </w:t>
      </w:r>
      <w:r w:rsidRPr="00D32E6B">
        <w:rPr>
          <w:rFonts w:ascii="Times New Roman" w:eastAsia="Calibri" w:hAnsi="Times New Roman" w:cs="Times New Roman"/>
          <w:color w:val="auto"/>
          <w:lang w:bidi="ar-SA"/>
        </w:rPr>
        <w:t xml:space="preserve">20%  </w:t>
      </w:r>
      <w:r w:rsidRPr="00D32E6B">
        <w:rPr>
          <w:rFonts w:ascii="Times New Roman" w:hAnsi="Times New Roman" w:cs="Times New Roman"/>
        </w:rPr>
        <w:t>в размере ______________(__________________________) рублей.</w:t>
      </w:r>
    </w:p>
    <w:p w:rsidR="00D32E6B" w:rsidRPr="00D32E6B" w:rsidRDefault="00D32E6B" w:rsidP="00D32E6B">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w:t>
      </w:r>
    </w:p>
    <w:p w:rsidR="00D32E6B" w:rsidRPr="00D32E6B" w:rsidRDefault="00D32E6B" w:rsidP="00D32E6B">
      <w:pPr>
        <w:widowControl/>
        <w:tabs>
          <w:tab w:val="left" w:pos="1276"/>
        </w:tabs>
        <w:autoSpaceDE w:val="0"/>
        <w:autoSpaceDN w:val="0"/>
        <w:adjustRightInd w:val="0"/>
        <w:jc w:val="both"/>
        <w:rPr>
          <w:rFonts w:ascii="Times New Roman" w:hAnsi="Times New Roman" w:cs="Times New Roman"/>
        </w:rPr>
      </w:pP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Земельные участки:</w:t>
      </w:r>
    </w:p>
    <w:p w:rsidR="00D32E6B" w:rsidRPr="00D32E6B" w:rsidRDefault="00D32E6B" w:rsidP="00D32E6B">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D32E6B">
        <w:rPr>
          <w:rFonts w:ascii="Times New Roman" w:eastAsia="Calibri"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D32E6B" w:rsidRPr="00D32E6B" w:rsidRDefault="00D32E6B" w:rsidP="00D32E6B">
      <w:pPr>
        <w:widowControl/>
        <w:autoSpaceDE w:val="0"/>
        <w:autoSpaceDN w:val="0"/>
        <w:adjustRightInd w:val="0"/>
        <w:ind w:firstLine="567"/>
        <w:jc w:val="both"/>
        <w:rPr>
          <w:rFonts w:ascii="Times New Roman" w:eastAsia="Calibri" w:hAnsi="Times New Roman" w:cs="Times New Roman"/>
          <w:color w:val="auto"/>
          <w:lang w:bidi="ar-SA"/>
        </w:rPr>
      </w:pPr>
      <w:proofErr w:type="gramStart"/>
      <w:r w:rsidRPr="00D32E6B">
        <w:rPr>
          <w:rFonts w:ascii="Times New Roman" w:eastAsia="Calibri"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свидетельством о государственной регистрации права / </w:t>
      </w:r>
      <w:r w:rsidRPr="00D32E6B">
        <w:rPr>
          <w:rFonts w:ascii="Times New Roman" w:hAnsi="Times New Roman" w:cs="Times New Roman"/>
        </w:rPr>
        <w:t>выпиской из Единого государственного реестра недвижимости</w:t>
      </w:r>
      <w:r w:rsidRPr="00D32E6B">
        <w:rPr>
          <w:rFonts w:ascii="Times New Roman" w:eastAsia="Calibri" w:hAnsi="Times New Roman" w:cs="Times New Roman"/>
          <w:color w:val="auto"/>
          <w:lang w:bidi="ar-SA"/>
        </w:rPr>
        <w:t xml:space="preserve"> _______________ от _______________ года.</w:t>
      </w:r>
      <w:proofErr w:type="gramEnd"/>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hAnsi="Times New Roman" w:cs="Times New Roman"/>
        </w:rPr>
        <w:t>Цена Земельного участка составляет</w:t>
      </w:r>
      <w:proofErr w:type="gramStart"/>
      <w:r w:rsidRPr="00D32E6B">
        <w:rPr>
          <w:rFonts w:ascii="Times New Roman" w:hAnsi="Times New Roman" w:cs="Times New Roman"/>
        </w:rPr>
        <w:t xml:space="preserve"> _____________(____________________) </w:t>
      </w:r>
      <w:proofErr w:type="gramEnd"/>
      <w:r w:rsidRPr="00D32E6B">
        <w:rPr>
          <w:rFonts w:ascii="Times New Roman" w:hAnsi="Times New Roman" w:cs="Times New Roman"/>
        </w:rPr>
        <w:t>рублей, НДС не облагается.</w:t>
      </w:r>
    </w:p>
    <w:p w:rsidR="00D32E6B" w:rsidRPr="00D32E6B" w:rsidRDefault="00D32E6B" w:rsidP="00D32E6B">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w:t>
      </w:r>
    </w:p>
    <w:p w:rsidR="00D32E6B" w:rsidRPr="00D32E6B" w:rsidRDefault="00D32E6B" w:rsidP="00D32E6B">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D32E6B">
        <w:rPr>
          <w:rFonts w:ascii="Times New Roman" w:eastAsia="Calibri" w:hAnsi="Times New Roman" w:cs="Times New Roman"/>
          <w:color w:val="auto"/>
          <w:lang w:bidi="ar-SA"/>
        </w:rPr>
        <w:t>Сооружения:</w:t>
      </w:r>
    </w:p>
    <w:p w:rsidR="00D32E6B" w:rsidRPr="00D32E6B" w:rsidRDefault="00D32E6B" w:rsidP="00D32E6B">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D32E6B">
        <w:rPr>
          <w:rFonts w:ascii="Times New Roman" w:eastAsia="Calibri" w:hAnsi="Times New Roman" w:cs="Times New Roman"/>
          <w:color w:val="auto"/>
          <w:lang w:bidi="ar-SA"/>
        </w:rPr>
        <w:t xml:space="preserve">Сооружение ________________ </w:t>
      </w:r>
      <w:r w:rsidRPr="00D32E6B">
        <w:rPr>
          <w:rFonts w:ascii="Times New Roman" w:eastAsia="Calibri" w:hAnsi="Times New Roman" w:cs="Times New Roman"/>
          <w:i/>
          <w:color w:val="auto"/>
          <w:lang w:bidi="ar-SA"/>
        </w:rPr>
        <w:t>(точное наименование по свидетельству)</w:t>
      </w:r>
      <w:r w:rsidRPr="00D32E6B">
        <w:rPr>
          <w:rFonts w:ascii="Times New Roman" w:eastAsia="Calibri" w:hAnsi="Times New Roman" w:cs="Times New Roman"/>
          <w:color w:val="auto"/>
          <w:lang w:bidi="ar-SA"/>
        </w:rPr>
        <w:t xml:space="preserve">, общей площадью ___ кв. м, </w:t>
      </w:r>
      <w:r w:rsidRPr="00D32E6B">
        <w:rPr>
          <w:rFonts w:ascii="Times New Roman" w:eastAsia="Calibri" w:hAnsi="Times New Roman" w:cs="Times New Roman"/>
          <w:i/>
          <w:color w:val="auto"/>
          <w:lang w:bidi="ar-SA"/>
        </w:rPr>
        <w:t>другие характеристики (при наличии),</w:t>
      </w:r>
      <w:r w:rsidRPr="00D32E6B">
        <w:rPr>
          <w:rFonts w:ascii="Times New Roman" w:eastAsia="Calibri" w:hAnsi="Times New Roman" w:cs="Times New Roman"/>
          <w:color w:val="auto"/>
          <w:lang w:bidi="ar-SA"/>
        </w:rPr>
        <w:t xml:space="preserve"> инв. № ____, расположенное по адресу ________ </w:t>
      </w:r>
      <w:r w:rsidRPr="00D32E6B">
        <w:rPr>
          <w:rFonts w:ascii="Times New Roman" w:eastAsia="Calibri" w:hAnsi="Times New Roman" w:cs="Times New Roman"/>
          <w:i/>
          <w:color w:val="auto"/>
          <w:lang w:bidi="ar-SA"/>
        </w:rPr>
        <w:t>(точный адрес по свидетельству)</w:t>
      </w:r>
      <w:r w:rsidRPr="00D32E6B">
        <w:rPr>
          <w:rFonts w:ascii="Times New Roman" w:eastAsia="Calibri" w:hAnsi="Times New Roman" w:cs="Times New Roman"/>
          <w:color w:val="auto"/>
          <w:lang w:bidi="ar-SA"/>
        </w:rPr>
        <w:t>, (далее – Сооружение).</w:t>
      </w:r>
      <w:proofErr w:type="gramEnd"/>
    </w:p>
    <w:p w:rsidR="00D32E6B" w:rsidRPr="00D32E6B" w:rsidRDefault="00D32E6B" w:rsidP="00D32E6B">
      <w:pPr>
        <w:widowControl/>
        <w:autoSpaceDE w:val="0"/>
        <w:autoSpaceDN w:val="0"/>
        <w:adjustRightInd w:val="0"/>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D32E6B">
        <w:rPr>
          <w:rFonts w:ascii="Times New Roman" w:hAnsi="Times New Roman" w:cs="Times New Roman"/>
          <w:b/>
          <w:i/>
        </w:rPr>
        <w:t>(далее выбрать нужное)</w:t>
      </w:r>
      <w:r w:rsidRPr="00D32E6B">
        <w:rPr>
          <w:rFonts w:ascii="Times New Roman" w:eastAsia="Calibri" w:hAnsi="Times New Roman" w:cs="Times New Roman"/>
          <w:color w:val="auto"/>
          <w:lang w:bidi="ar-SA"/>
        </w:rPr>
        <w:t xml:space="preserve"> свидетельством о государственной регистрации права / </w:t>
      </w:r>
      <w:r w:rsidRPr="00D32E6B">
        <w:rPr>
          <w:rFonts w:ascii="Times New Roman" w:hAnsi="Times New Roman" w:cs="Times New Roman"/>
        </w:rPr>
        <w:t>выпиской из Единого государственного реестра недвижимости</w:t>
      </w:r>
      <w:r w:rsidRPr="00D32E6B">
        <w:rPr>
          <w:rFonts w:ascii="Times New Roman" w:eastAsia="Calibri" w:hAnsi="Times New Roman" w:cs="Times New Roman"/>
          <w:color w:val="auto"/>
          <w:lang w:bidi="ar-SA"/>
        </w:rPr>
        <w:t xml:space="preserve"> _______________ от _______________ года.</w:t>
      </w:r>
    </w:p>
    <w:p w:rsidR="00D32E6B" w:rsidRPr="00D32E6B" w:rsidRDefault="00D32E6B" w:rsidP="00D32E6B">
      <w:pPr>
        <w:widowControl/>
        <w:autoSpaceDE w:val="0"/>
        <w:autoSpaceDN w:val="0"/>
        <w:adjustRightInd w:val="0"/>
        <w:ind w:firstLine="567"/>
        <w:jc w:val="both"/>
        <w:rPr>
          <w:rFonts w:ascii="Times New Roman" w:hAnsi="Times New Roman" w:cs="Times New Roman"/>
        </w:rPr>
      </w:pPr>
      <w:r w:rsidRPr="00D32E6B">
        <w:rPr>
          <w:rFonts w:ascii="Times New Roman" w:eastAsia="Calibri" w:hAnsi="Times New Roman" w:cs="Times New Roman"/>
          <w:color w:val="auto"/>
          <w:lang w:bidi="ar-SA"/>
        </w:rPr>
        <w:t>Цена Сооружения составляет</w:t>
      </w:r>
      <w:proofErr w:type="gramStart"/>
      <w:r w:rsidRPr="00D32E6B">
        <w:rPr>
          <w:rFonts w:ascii="Times New Roman" w:eastAsia="Calibri" w:hAnsi="Times New Roman" w:cs="Times New Roman"/>
          <w:color w:val="auto"/>
          <w:lang w:bidi="ar-SA"/>
        </w:rPr>
        <w:t xml:space="preserve"> ____________(______________) </w:t>
      </w:r>
      <w:proofErr w:type="gramEnd"/>
      <w:r w:rsidRPr="00D32E6B">
        <w:rPr>
          <w:rFonts w:ascii="Times New Roman" w:eastAsia="Calibri" w:hAnsi="Times New Roman" w:cs="Times New Roman"/>
          <w:color w:val="auto"/>
          <w:lang w:bidi="ar-SA"/>
        </w:rPr>
        <w:t>рублей, включая 20% НДС в размере ______________(__________________________) рублей.</w:t>
      </w:r>
    </w:p>
    <w:p w:rsidR="00D32E6B" w:rsidRPr="00D32E6B" w:rsidRDefault="00D32E6B" w:rsidP="00D32E6B">
      <w:pPr>
        <w:widowControl/>
        <w:numPr>
          <w:ilvl w:val="0"/>
          <w:numId w:val="25"/>
        </w:numPr>
        <w:tabs>
          <w:tab w:val="left" w:pos="1276"/>
        </w:tabs>
        <w:autoSpaceDE w:val="0"/>
        <w:autoSpaceDN w:val="0"/>
        <w:adjustRightInd w:val="0"/>
        <w:ind w:left="0" w:firstLine="567"/>
        <w:contextualSpacing/>
        <w:jc w:val="both"/>
        <w:rPr>
          <w:rFonts w:ascii="Calibri" w:hAnsi="Calibri" w:cs="Times New Roman"/>
        </w:rPr>
      </w:pPr>
      <w:r w:rsidRPr="00D32E6B">
        <w:rPr>
          <w:rFonts w:ascii="Calibri" w:eastAsia="Calibri" w:hAnsi="Calibri" w:cs="Times New Roman"/>
          <w:color w:val="auto"/>
          <w:lang w:bidi="ar-SA"/>
        </w:rPr>
        <w:t>…</w:t>
      </w:r>
    </w:p>
    <w:p w:rsidR="00D32E6B" w:rsidRPr="00D32E6B" w:rsidRDefault="00D32E6B" w:rsidP="00D32E6B">
      <w:pPr>
        <w:widowControl/>
        <w:tabs>
          <w:tab w:val="left" w:pos="1276"/>
        </w:tabs>
        <w:autoSpaceDE w:val="0"/>
        <w:autoSpaceDN w:val="0"/>
        <w:adjustRightInd w:val="0"/>
        <w:ind w:left="567"/>
        <w:contextualSpacing/>
        <w:jc w:val="both"/>
        <w:rPr>
          <w:rFonts w:ascii="Times New Roman" w:hAnsi="Times New Roman" w:cs="Times New Roman"/>
        </w:rPr>
      </w:pPr>
    </w:p>
    <w:p w:rsidR="00D32E6B" w:rsidRPr="00D32E6B" w:rsidRDefault="00D32E6B" w:rsidP="00D32E6B">
      <w:pPr>
        <w:widowControl/>
        <w:tabs>
          <w:tab w:val="left" w:pos="1276"/>
        </w:tabs>
        <w:autoSpaceDE w:val="0"/>
        <w:autoSpaceDN w:val="0"/>
        <w:adjustRightInd w:val="0"/>
        <w:ind w:left="567"/>
        <w:contextualSpacing/>
        <w:jc w:val="both"/>
        <w:rPr>
          <w:rFonts w:ascii="Times New Roman" w:hAnsi="Times New Roman" w:cs="Times New Roman"/>
        </w:rPr>
      </w:pPr>
    </w:p>
    <w:p w:rsidR="00D32E6B" w:rsidRPr="00D32E6B" w:rsidRDefault="00D32E6B" w:rsidP="00D32E6B">
      <w:pPr>
        <w:widowControl/>
        <w:autoSpaceDE w:val="0"/>
        <w:autoSpaceDN w:val="0"/>
        <w:adjustRightInd w:val="0"/>
        <w:ind w:firstLine="567"/>
        <w:jc w:val="both"/>
        <w:rPr>
          <w:rFonts w:ascii="Times New Roman" w:hAnsi="Times New Roman" w:cs="Times New Roman"/>
        </w:rPr>
      </w:pPr>
    </w:p>
    <w:p w:rsidR="00D32E6B" w:rsidRPr="00D32E6B" w:rsidRDefault="00D32E6B" w:rsidP="00D32E6B">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D32E6B">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D32E6B">
        <w:rPr>
          <w:rFonts w:ascii="Times New Roman" w:eastAsia="Times New Roman" w:hAnsi="Times New Roman" w:cs="Times New Roman"/>
          <w:i/>
          <w:color w:val="auto"/>
          <w:lang w:bidi="ar-SA"/>
        </w:rPr>
        <w:t>(при наличии)</w:t>
      </w:r>
      <w:r w:rsidRPr="00D32E6B">
        <w:rPr>
          <w:rFonts w:ascii="Times New Roman" w:eastAsia="Times New Roman" w:hAnsi="Times New Roman" w:cs="Times New Roman"/>
          <w:color w:val="auto"/>
          <w:lang w:bidi="ar-SA"/>
        </w:rPr>
        <w:t>:</w:t>
      </w:r>
    </w:p>
    <w:p w:rsidR="00D32E6B" w:rsidRPr="00D32E6B" w:rsidRDefault="00D32E6B" w:rsidP="00D32E6B">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D32E6B" w:rsidRPr="00D32E6B" w:rsidTr="002C3AF8">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 </w:t>
            </w:r>
            <w:proofErr w:type="gramStart"/>
            <w:r w:rsidRPr="00D32E6B">
              <w:rPr>
                <w:rFonts w:ascii="Times New Roman" w:eastAsia="Times New Roman" w:hAnsi="Times New Roman" w:cs="Times New Roman"/>
                <w:color w:val="auto"/>
                <w:lang w:bidi="ar-SA"/>
              </w:rPr>
              <w:t>п</w:t>
            </w:r>
            <w:proofErr w:type="gramEnd"/>
            <w:r w:rsidRPr="00D32E6B">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Цена, руб. (с учетом НДС 20%)</w:t>
            </w:r>
          </w:p>
        </w:tc>
      </w:tr>
      <w:tr w:rsidR="00D32E6B" w:rsidRPr="00D32E6B" w:rsidTr="002C3AF8">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r w:rsidR="00D32E6B" w:rsidRPr="00D32E6B" w:rsidTr="002C3AF8">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r w:rsidR="00D32E6B" w:rsidRPr="00D32E6B" w:rsidTr="002C3AF8">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32E6B" w:rsidRPr="00D32E6B" w:rsidRDefault="00D32E6B" w:rsidP="00D32E6B">
            <w:pPr>
              <w:widowControl/>
              <w:autoSpaceDE w:val="0"/>
              <w:autoSpaceDN w:val="0"/>
              <w:adjustRightInd w:val="0"/>
              <w:contextualSpacing/>
              <w:rPr>
                <w:rFonts w:ascii="Times New Roman" w:eastAsia="Times New Roman" w:hAnsi="Times New Roman" w:cs="Times New Roman"/>
                <w:color w:val="auto"/>
                <w:lang w:bidi="ar-SA"/>
              </w:rPr>
            </w:pPr>
          </w:p>
        </w:tc>
      </w:tr>
    </w:tbl>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Цена имущества </w:t>
      </w:r>
      <w:r w:rsidRPr="00D32E6B">
        <w:rPr>
          <w:rFonts w:ascii="Times New Roman" w:eastAsia="Times New Roman" w:hAnsi="Times New Roman" w:cs="Times New Roman"/>
          <w:i/>
          <w:color w:val="auto"/>
          <w:lang w:bidi="ar-SA"/>
        </w:rPr>
        <w:t>либо</w:t>
      </w:r>
      <w:r w:rsidRPr="00D32E6B">
        <w:rPr>
          <w:rFonts w:ascii="Times New Roman" w:eastAsia="Times New Roman" w:hAnsi="Times New Roman" w:cs="Times New Roman"/>
          <w:color w:val="auto"/>
          <w:lang w:bidi="ar-SA"/>
        </w:rPr>
        <w:t xml:space="preserve"> имущественного комплекса составляет</w:t>
      </w:r>
      <w:proofErr w:type="gramStart"/>
      <w:r w:rsidRPr="00D32E6B">
        <w:rPr>
          <w:rFonts w:ascii="Times New Roman" w:eastAsia="Times New Roman" w:hAnsi="Times New Roman" w:cs="Times New Roman"/>
          <w:color w:val="auto"/>
          <w:lang w:bidi="ar-SA"/>
        </w:rPr>
        <w:t xml:space="preserve"> ___________(_____________) </w:t>
      </w:r>
      <w:proofErr w:type="gramEnd"/>
      <w:r w:rsidRPr="00D32E6B">
        <w:rPr>
          <w:rFonts w:ascii="Times New Roman" w:eastAsia="Times New Roman" w:hAnsi="Times New Roman" w:cs="Times New Roman"/>
          <w:color w:val="auto"/>
          <w:lang w:bidi="ar-SA"/>
        </w:rPr>
        <w:t>рублей, включая НДС 20% в размере _______________(_____________) рублей.</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32E6B" w:rsidRPr="00D32E6B" w:rsidTr="002C3AF8">
        <w:tc>
          <w:tcPr>
            <w:tcW w:w="4926"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D32E6B" w:rsidRPr="00D32E6B" w:rsidRDefault="00D32E6B" w:rsidP="00D32E6B">
            <w:pPr>
              <w:widowControl/>
              <w:spacing w:line="280" w:lineRule="exact"/>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lang w:bidi="ar-SA"/>
        </w:rPr>
      </w:pPr>
    </w:p>
    <w:p w:rsidR="00D32E6B" w:rsidRPr="00D32E6B" w:rsidRDefault="00D32E6B" w:rsidP="00D32E6B">
      <w:pPr>
        <w:pageBreakBefore/>
        <w:widowControl/>
        <w:ind w:firstLine="992"/>
        <w:jc w:val="right"/>
        <w:rPr>
          <w:rFonts w:ascii="Times New Roman" w:hAnsi="Times New Roman" w:cs="Times New Roman"/>
        </w:rPr>
      </w:pPr>
      <w:r w:rsidRPr="00D32E6B">
        <w:rPr>
          <w:rFonts w:ascii="Times New Roman" w:hAnsi="Times New Roman" w:cs="Times New Roman"/>
        </w:rPr>
        <w:t>Приложение № 2</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от____________ № _________________ </w:t>
      </w:r>
    </w:p>
    <w:p w:rsidR="00D32E6B" w:rsidRPr="00D32E6B" w:rsidRDefault="00D32E6B" w:rsidP="00D32E6B">
      <w:pPr>
        <w:widowControl/>
        <w:ind w:firstLine="993"/>
        <w:jc w:val="center"/>
        <w:rPr>
          <w:rFonts w:ascii="Times New Roman" w:hAnsi="Times New Roman" w:cs="Times New Roman"/>
        </w:rPr>
      </w:pPr>
      <w:r w:rsidRPr="00D32E6B">
        <w:rPr>
          <w:rFonts w:ascii="Times New Roman" w:hAnsi="Times New Roman" w:cs="Times New Roman"/>
        </w:rPr>
        <w:t>Форма акта приема-передачи имущества</w:t>
      </w:r>
    </w:p>
    <w:p w:rsidR="00D32E6B" w:rsidRPr="00D32E6B" w:rsidRDefault="00D32E6B" w:rsidP="00D32E6B">
      <w:pPr>
        <w:widowControl/>
        <w:ind w:firstLine="993"/>
        <w:jc w:val="center"/>
        <w:rPr>
          <w:rFonts w:ascii="Times New Roman" w:hAnsi="Times New Roman" w:cs="Times New Roman"/>
          <w:b/>
        </w:rPr>
      </w:pPr>
    </w:p>
    <w:p w:rsidR="00D32E6B" w:rsidRPr="00D32E6B" w:rsidRDefault="00D32E6B" w:rsidP="00D32E6B">
      <w:pPr>
        <w:widowControl/>
        <w:ind w:firstLine="993"/>
        <w:jc w:val="center"/>
        <w:rPr>
          <w:rFonts w:ascii="Times New Roman" w:hAnsi="Times New Roman" w:cs="Times New Roman"/>
          <w:b/>
        </w:rPr>
      </w:pPr>
      <w:r w:rsidRPr="00D32E6B">
        <w:rPr>
          <w:rFonts w:ascii="Times New Roman" w:hAnsi="Times New Roman" w:cs="Times New Roman"/>
          <w:b/>
        </w:rPr>
        <w:t xml:space="preserve">Акт приема – передачи имущества </w:t>
      </w:r>
    </w:p>
    <w:tbl>
      <w:tblPr>
        <w:tblW w:w="0" w:type="auto"/>
        <w:tblLook w:val="04A0" w:firstRow="1" w:lastRow="0" w:firstColumn="1" w:lastColumn="0" w:noHBand="0" w:noVBand="1"/>
      </w:tblPr>
      <w:tblGrid>
        <w:gridCol w:w="4927"/>
        <w:gridCol w:w="4926"/>
      </w:tblGrid>
      <w:tr w:rsidR="00D32E6B" w:rsidRPr="00D32E6B" w:rsidTr="002C3AF8">
        <w:tc>
          <w:tcPr>
            <w:tcW w:w="4927" w:type="dxa"/>
            <w:shd w:val="clear" w:color="auto" w:fill="auto"/>
          </w:tcPr>
          <w:p w:rsidR="00D32E6B" w:rsidRPr="00D32E6B" w:rsidRDefault="00D32E6B" w:rsidP="00D32E6B">
            <w:pPr>
              <w:widowControl/>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 xml:space="preserve"> ________</w:t>
            </w:r>
          </w:p>
        </w:tc>
        <w:tc>
          <w:tcPr>
            <w:tcW w:w="4926" w:type="dxa"/>
            <w:shd w:val="clear" w:color="auto" w:fill="auto"/>
          </w:tcPr>
          <w:p w:rsidR="00D32E6B" w:rsidRPr="00D32E6B" w:rsidRDefault="00D32E6B" w:rsidP="00D32E6B">
            <w:pPr>
              <w:widowControl/>
              <w:jc w:val="right"/>
              <w:rPr>
                <w:rFonts w:ascii="Times New Roman" w:eastAsia="Times New Roman" w:hAnsi="Times New Roman" w:cs="Times New Roman"/>
                <w:bCs/>
                <w:color w:val="auto"/>
                <w:lang w:eastAsia="en-US" w:bidi="ar-SA"/>
              </w:rPr>
            </w:pPr>
            <w:r w:rsidRPr="00D32E6B">
              <w:rPr>
                <w:rFonts w:ascii="Times New Roman" w:eastAsia="Times New Roman" w:hAnsi="Times New Roman" w:cs="Times New Roman"/>
                <w:color w:val="auto"/>
                <w:lang w:bidi="ar-SA"/>
              </w:rPr>
              <w:t>«____» _______ 20__ г.</w:t>
            </w:r>
          </w:p>
        </w:tc>
      </w:tr>
    </w:tbl>
    <w:p w:rsidR="00D32E6B" w:rsidRPr="00D32E6B" w:rsidRDefault="00D32E6B" w:rsidP="00D32E6B">
      <w:pPr>
        <w:widowControl/>
        <w:ind w:firstLine="709"/>
        <w:jc w:val="both"/>
        <w:rPr>
          <w:rFonts w:ascii="Times New Roman" w:eastAsia="Times New Roman" w:hAnsi="Times New Roman" w:cs="Times New Roman"/>
          <w:color w:val="auto"/>
          <w:lang w:bidi="ar-SA"/>
        </w:rPr>
      </w:pPr>
    </w:p>
    <w:p w:rsidR="00D32E6B" w:rsidRPr="00D32E6B" w:rsidRDefault="00D32E6B" w:rsidP="00D32E6B">
      <w:pPr>
        <w:widowControl/>
        <w:ind w:firstLine="709"/>
        <w:jc w:val="both"/>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D32E6B">
        <w:rPr>
          <w:rFonts w:ascii="Times New Roman" w:hAnsi="Times New Roman" w:cs="Times New Roman"/>
        </w:rPr>
        <w:t xml:space="preserve">в соответствии с договором купли-продажи имущества № ____________ от «___»___20__г. имущество </w:t>
      </w:r>
      <w:r w:rsidRPr="00D32E6B">
        <w:rPr>
          <w:rFonts w:ascii="Times New Roman" w:hAnsi="Times New Roman" w:cs="Times New Roman"/>
          <w:i/>
        </w:rPr>
        <w:t>либо</w:t>
      </w:r>
      <w:r w:rsidRPr="00D32E6B">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D32E6B">
        <w:rPr>
          <w:rFonts w:ascii="Times New Roman" w:eastAsia="Times New Roman" w:hAnsi="Times New Roman" w:cs="Times New Roman"/>
          <w:color w:val="auto"/>
          <w:lang w:bidi="ar-SA"/>
        </w:rPr>
        <w:t>.</w:t>
      </w:r>
      <w:proofErr w:type="gramEnd"/>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Адреса Продавца и Покупателя</w:t>
      </w:r>
    </w:p>
    <w:p w:rsidR="00D32E6B" w:rsidRPr="00D32E6B" w:rsidRDefault="00D32E6B" w:rsidP="00D32E6B">
      <w:pPr>
        <w:widowControl/>
        <w:jc w:val="center"/>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2C3AF8">
        <w:tc>
          <w:tcPr>
            <w:tcW w:w="4927"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Продавец:</w:t>
            </w:r>
            <w:r w:rsidRPr="00D32E6B">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D32E6B" w:rsidRPr="00D32E6B" w:rsidTr="002C3AF8">
        <w:tc>
          <w:tcPr>
            <w:tcW w:w="4927"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КПП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Место нахождения: </w:t>
            </w:r>
          </w:p>
          <w:p w:rsidR="00D32E6B" w:rsidRPr="00D32E6B" w:rsidRDefault="00D32E6B" w:rsidP="00D32E6B">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ИНН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КПП</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 xml:space="preserve">ОГРН </w:t>
            </w:r>
          </w:p>
          <w:p w:rsidR="00D32E6B" w:rsidRPr="00D32E6B" w:rsidRDefault="00D32E6B" w:rsidP="00D32E6B">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D32E6B">
              <w:rPr>
                <w:rFonts w:ascii="Times New Roman" w:eastAsia="Times New Roman" w:hAnsi="Times New Roman" w:cs="Times New Roman"/>
                <w:color w:val="auto"/>
                <w:lang w:bidi="ar-SA"/>
              </w:rPr>
              <w:t>Место нахождения:</w:t>
            </w:r>
            <w:r w:rsidRPr="00D32E6B">
              <w:rPr>
                <w:rFonts w:ascii="Times New Roman" w:eastAsia="Times New Roman" w:hAnsi="Times New Roman" w:cs="Times New Roman"/>
                <w:color w:val="auto"/>
                <w:lang w:bidi="ar-SA"/>
              </w:rPr>
              <w:tab/>
              <w:t>(указать</w:t>
            </w:r>
            <w:proofErr w:type="gramEnd"/>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место нахождения по Уставу)</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Для физического лица:</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Паспортные данные:_____</w:t>
            </w: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Адрес регистрации:________</w:t>
            </w:r>
          </w:p>
        </w:tc>
      </w:tr>
    </w:tbl>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2C3AF8">
        <w:tc>
          <w:tcPr>
            <w:tcW w:w="4927" w:type="dxa"/>
            <w:tcBorders>
              <w:top w:val="nil"/>
              <w:left w:val="nil"/>
              <w:bottom w:val="nil"/>
              <w:right w:val="nil"/>
            </w:tcBorders>
            <w:shd w:val="clear" w:color="auto" w:fill="auto"/>
          </w:tcPr>
          <w:p w:rsidR="00D32E6B" w:rsidRPr="00D32E6B" w:rsidRDefault="00D32E6B" w:rsidP="00D32E6B">
            <w:pPr>
              <w:widowControl/>
              <w:spacing w:line="280"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spacing w:line="280" w:lineRule="exact"/>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spacing w:line="280" w:lineRule="exact"/>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spacing w:line="280" w:lineRule="exact"/>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Материально ответственное лицо, в подотчете которого находится Имущество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ответственного за учет земельного  участка</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Лицо, ответственное за учет земельного  участка </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Приложение № 1 </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к акту приема-передачи имущества </w:t>
      </w:r>
    </w:p>
    <w:p w:rsidR="00D32E6B" w:rsidRPr="00D32E6B" w:rsidRDefault="00D32E6B" w:rsidP="00D32E6B">
      <w:pPr>
        <w:widowControl/>
        <w:jc w:val="right"/>
        <w:rPr>
          <w:rFonts w:ascii="Times New Roman" w:hAnsi="Times New Roman" w:cs="Times New Roman"/>
        </w:rPr>
      </w:pPr>
      <w:r w:rsidRPr="00D32E6B">
        <w:rPr>
          <w:rFonts w:ascii="Times New Roman" w:hAnsi="Times New Roman" w:cs="Times New Roman"/>
        </w:rPr>
        <w:t>от «___»_______</w:t>
      </w:r>
      <w:proofErr w:type="gramStart"/>
      <w:r w:rsidRPr="00D32E6B">
        <w:rPr>
          <w:rFonts w:ascii="Times New Roman" w:hAnsi="Times New Roman" w:cs="Times New Roman"/>
        </w:rPr>
        <w:t>г</w:t>
      </w:r>
      <w:proofErr w:type="gramEnd"/>
      <w:r w:rsidRPr="00D32E6B">
        <w:rPr>
          <w:rFonts w:ascii="Times New Roman" w:hAnsi="Times New Roman" w:cs="Times New Roman"/>
        </w:rPr>
        <w:t>.</w:t>
      </w:r>
    </w:p>
    <w:p w:rsidR="00D32E6B" w:rsidRPr="00D32E6B" w:rsidRDefault="00D32E6B" w:rsidP="00D32E6B">
      <w:pPr>
        <w:widowControl/>
        <w:jc w:val="center"/>
        <w:rPr>
          <w:rFonts w:ascii="Times New Roman" w:hAnsi="Times New Roman" w:cs="Times New Roman"/>
        </w:rPr>
      </w:pPr>
    </w:p>
    <w:p w:rsidR="00D32E6B" w:rsidRPr="00D32E6B" w:rsidRDefault="00D32E6B" w:rsidP="00D32E6B">
      <w:pPr>
        <w:widowControl/>
        <w:jc w:val="center"/>
        <w:rPr>
          <w:rFonts w:ascii="Times New Roman" w:hAnsi="Times New Roman" w:cs="Times New Roman"/>
        </w:rPr>
      </w:pPr>
      <w:r w:rsidRPr="00D32E6B">
        <w:rPr>
          <w:rFonts w:ascii="Times New Roman" w:hAnsi="Times New Roman" w:cs="Times New Roman"/>
        </w:rPr>
        <w:t>Недвижимое имущество</w:t>
      </w:r>
    </w:p>
    <w:p w:rsidR="00D32E6B" w:rsidRPr="00D32E6B" w:rsidRDefault="00D32E6B" w:rsidP="00D32E6B">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D32E6B" w:rsidRPr="00D32E6B" w:rsidTr="002C3AF8">
        <w:tc>
          <w:tcPr>
            <w:tcW w:w="3119"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Параметры</w:t>
            </w:r>
          </w:p>
        </w:tc>
        <w:tc>
          <w:tcPr>
            <w:tcW w:w="2173"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1</w:t>
            </w:r>
          </w:p>
        </w:tc>
        <w:tc>
          <w:tcPr>
            <w:tcW w:w="2173"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2</w:t>
            </w:r>
          </w:p>
        </w:tc>
        <w:tc>
          <w:tcPr>
            <w:tcW w:w="2174" w:type="dxa"/>
          </w:tcPr>
          <w:p w:rsidR="00D32E6B" w:rsidRPr="00D32E6B" w:rsidRDefault="00D32E6B" w:rsidP="00D32E6B">
            <w:pPr>
              <w:widowControl/>
              <w:jc w:val="center"/>
              <w:rPr>
                <w:rFonts w:ascii="Times New Roman" w:hAnsi="Times New Roman" w:cs="Times New Roman"/>
                <w:b/>
              </w:rPr>
            </w:pPr>
            <w:r w:rsidRPr="00D32E6B">
              <w:rPr>
                <w:rFonts w:ascii="Times New Roman" w:hAnsi="Times New Roman" w:cs="Times New Roman"/>
                <w:b/>
              </w:rPr>
              <w:t>Объект № …</w:t>
            </w: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Наименование</w:t>
            </w:r>
          </w:p>
        </w:tc>
        <w:tc>
          <w:tcPr>
            <w:tcW w:w="2173" w:type="dxa"/>
          </w:tcPr>
          <w:p w:rsidR="00D32E6B" w:rsidRPr="00D32E6B" w:rsidRDefault="00D32E6B" w:rsidP="00D32E6B">
            <w:pPr>
              <w:widowControl/>
              <w:jc w:val="center"/>
              <w:rPr>
                <w:rFonts w:ascii="Times New Roman" w:hAnsi="Times New Roman" w:cs="Times New Roman"/>
                <w:b/>
              </w:rPr>
            </w:pPr>
          </w:p>
        </w:tc>
        <w:tc>
          <w:tcPr>
            <w:tcW w:w="2173" w:type="dxa"/>
          </w:tcPr>
          <w:p w:rsidR="00D32E6B" w:rsidRPr="00D32E6B" w:rsidRDefault="00D32E6B" w:rsidP="00D32E6B">
            <w:pPr>
              <w:widowControl/>
              <w:jc w:val="center"/>
              <w:rPr>
                <w:rFonts w:ascii="Times New Roman" w:hAnsi="Times New Roman" w:cs="Times New Roman"/>
                <w:b/>
              </w:rPr>
            </w:pPr>
          </w:p>
        </w:tc>
        <w:tc>
          <w:tcPr>
            <w:tcW w:w="2174" w:type="dxa"/>
          </w:tcPr>
          <w:p w:rsidR="00D32E6B" w:rsidRPr="00D32E6B" w:rsidRDefault="00D32E6B" w:rsidP="00D32E6B">
            <w:pPr>
              <w:widowControl/>
              <w:jc w:val="center"/>
              <w:rPr>
                <w:rFonts w:ascii="Times New Roman" w:hAnsi="Times New Roman" w:cs="Times New Roman"/>
                <w:b/>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Адрес </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Общая площадь, </w:t>
            </w:r>
            <w:proofErr w:type="spellStart"/>
            <w:r w:rsidRPr="00D32E6B">
              <w:rPr>
                <w:rFonts w:ascii="Times New Roman" w:hAnsi="Times New Roman" w:cs="Times New Roman"/>
              </w:rPr>
              <w:t>кв.м</w:t>
            </w:r>
            <w:proofErr w:type="spellEnd"/>
            <w:r w:rsidRPr="00D32E6B">
              <w:rPr>
                <w:rFonts w:ascii="Times New Roman" w:hAnsi="Times New Roman" w:cs="Times New Roman"/>
              </w:rPr>
              <w:t>.</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Инвентарный №</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Литер</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roofErr w:type="gramStart"/>
            <w:r w:rsidRPr="00D32E6B">
              <w:rPr>
                <w:rFonts w:ascii="Times New Roman" w:hAnsi="Times New Roman" w:cs="Times New Roman"/>
              </w:rPr>
              <w:t>Кадастровый</w:t>
            </w:r>
            <w:proofErr w:type="gramEnd"/>
            <w:r w:rsidRPr="00D32E6B">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Фундамент</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Стены</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Перекрытия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Крыша</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Потолок</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Полы</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Проемы оконные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Проемы дверные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Электроснабжение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Водопровод</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Горячее водоснабжение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Канализация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Отопление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Телефон</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Вентиляция</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Другое оснащение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Внутренняя отделка</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Наличие дефектов</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r w:rsidR="00D32E6B" w:rsidRPr="00D32E6B" w:rsidTr="002C3AF8">
        <w:tc>
          <w:tcPr>
            <w:tcW w:w="3119" w:type="dxa"/>
          </w:tcPr>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Техническое состояние</w:t>
            </w:r>
          </w:p>
        </w:tc>
        <w:tc>
          <w:tcPr>
            <w:tcW w:w="2173" w:type="dxa"/>
          </w:tcPr>
          <w:p w:rsidR="00D32E6B" w:rsidRPr="00D32E6B" w:rsidRDefault="00D32E6B" w:rsidP="00D32E6B">
            <w:pPr>
              <w:widowControl/>
              <w:rPr>
                <w:rFonts w:ascii="Times New Roman" w:hAnsi="Times New Roman" w:cs="Times New Roman"/>
              </w:rPr>
            </w:pPr>
          </w:p>
        </w:tc>
        <w:tc>
          <w:tcPr>
            <w:tcW w:w="2173" w:type="dxa"/>
          </w:tcPr>
          <w:p w:rsidR="00D32E6B" w:rsidRPr="00D32E6B" w:rsidRDefault="00D32E6B" w:rsidP="00D32E6B">
            <w:pPr>
              <w:widowControl/>
              <w:rPr>
                <w:rFonts w:ascii="Times New Roman" w:hAnsi="Times New Roman" w:cs="Times New Roman"/>
              </w:rPr>
            </w:pPr>
          </w:p>
        </w:tc>
        <w:tc>
          <w:tcPr>
            <w:tcW w:w="2174" w:type="dxa"/>
          </w:tcPr>
          <w:p w:rsidR="00D32E6B" w:rsidRPr="00D32E6B" w:rsidRDefault="00D32E6B" w:rsidP="00D32E6B">
            <w:pPr>
              <w:widowControl/>
              <w:rPr>
                <w:rFonts w:ascii="Times New Roman" w:hAnsi="Times New Roman" w:cs="Times New Roman"/>
              </w:rPr>
            </w:pPr>
          </w:p>
        </w:tc>
      </w:tr>
    </w:tbl>
    <w:p w:rsidR="00D32E6B" w:rsidRPr="00D32E6B" w:rsidRDefault="00D32E6B" w:rsidP="00D32E6B">
      <w:pPr>
        <w:widowControl/>
        <w:ind w:firstLine="709"/>
        <w:jc w:val="both"/>
        <w:rPr>
          <w:rFonts w:ascii="Times New Roman" w:hAnsi="Times New Roman" w:cs="Times New Roman"/>
        </w:rPr>
      </w:pPr>
    </w:p>
    <w:p w:rsidR="00D32E6B" w:rsidRPr="00D32E6B" w:rsidRDefault="00D32E6B" w:rsidP="00D32E6B">
      <w:pPr>
        <w:widowControl/>
        <w:ind w:firstLine="709"/>
        <w:jc w:val="both"/>
        <w:rPr>
          <w:rFonts w:ascii="Times New Roman" w:hAnsi="Times New Roman" w:cs="Times New Roman"/>
        </w:rPr>
      </w:pPr>
      <w:r w:rsidRPr="00D32E6B">
        <w:rPr>
          <w:rFonts w:ascii="Times New Roman" w:hAnsi="Times New Roman" w:cs="Times New Roman"/>
        </w:rPr>
        <w:t xml:space="preserve">Объекты недвижимого имущества переданы в том виде, в каком они есть, </w:t>
      </w:r>
      <w:r w:rsidRPr="00D32E6B">
        <w:rPr>
          <w:rFonts w:ascii="Times New Roman" w:hAnsi="Times New Roman" w:cs="Times New Roman"/>
          <w:i/>
        </w:rPr>
        <w:t>со всеми принадлежностями и документами</w:t>
      </w:r>
      <w:r w:rsidRPr="00D32E6B">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D32E6B" w:rsidRPr="00D32E6B" w:rsidRDefault="00D32E6B" w:rsidP="00D32E6B">
      <w:pPr>
        <w:widowControl/>
        <w:ind w:firstLine="709"/>
        <w:jc w:val="both"/>
        <w:rPr>
          <w:rFonts w:ascii="Times New Roman" w:hAnsi="Times New Roman" w:cs="Times New Roman"/>
        </w:rPr>
      </w:pPr>
      <w:r w:rsidRPr="00D32E6B">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D32E6B">
        <w:rPr>
          <w:rFonts w:ascii="Times New Roman" w:eastAsia="Lucida Sans Unicode" w:hAnsi="Times New Roman" w:cs="Times New Roman"/>
          <w:kern w:val="2"/>
        </w:rPr>
        <w:t>г</w:t>
      </w:r>
      <w:proofErr w:type="gramEnd"/>
      <w:r w:rsidRPr="00D32E6B">
        <w:rPr>
          <w:rFonts w:ascii="Times New Roman" w:eastAsia="Lucida Sans Unicode" w:hAnsi="Times New Roman" w:cs="Times New Roman"/>
          <w:kern w:val="2"/>
        </w:rPr>
        <w:t>.</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На момент подписания настоящего акта приема-передачи Покупатель не </w:t>
      </w:r>
      <w:proofErr w:type="gramStart"/>
      <w:r w:rsidRPr="00D32E6B">
        <w:rPr>
          <w:rFonts w:ascii="Times New Roman" w:eastAsia="Lucida Sans Unicode" w:hAnsi="Times New Roman" w:cs="Times New Roman"/>
          <w:kern w:val="2"/>
        </w:rPr>
        <w:t>оплатил полную стоимость объектов</w:t>
      </w:r>
      <w:proofErr w:type="gramEnd"/>
      <w:r w:rsidRPr="00D32E6B">
        <w:rPr>
          <w:rFonts w:ascii="Times New Roman" w:eastAsia="Lucida Sans Unicode" w:hAnsi="Times New Roman" w:cs="Times New Roman"/>
          <w:kern w:val="2"/>
        </w:rPr>
        <w:t xml:space="preserve">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D32E6B" w:rsidRPr="00D32E6B" w:rsidRDefault="00D32E6B" w:rsidP="00D32E6B">
      <w:pPr>
        <w:widowControl/>
        <w:suppressAutoHyphens/>
        <w:rPr>
          <w:rFonts w:ascii="Times New Roman" w:eastAsia="Lucida Sans Unicode" w:hAnsi="Times New Roman" w:cs="Times New Roman"/>
          <w:kern w:val="2"/>
        </w:rPr>
      </w:pPr>
      <w:r w:rsidRPr="00D32E6B">
        <w:rPr>
          <w:rFonts w:ascii="Times New Roman" w:eastAsia="Lucida Sans Unicode" w:hAnsi="Times New Roman" w:cs="Times New Roman"/>
          <w:kern w:val="2"/>
        </w:rPr>
        <w:t>_______________________________________________________________________________</w:t>
      </w:r>
    </w:p>
    <w:p w:rsidR="00D32E6B" w:rsidRPr="00D32E6B" w:rsidRDefault="00D32E6B" w:rsidP="00D32E6B">
      <w:pPr>
        <w:widowControl/>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_______________________________________________________________________________</w:t>
      </w:r>
    </w:p>
    <w:p w:rsidR="00D32E6B" w:rsidRPr="00D32E6B" w:rsidRDefault="00D32E6B" w:rsidP="00D32E6B">
      <w:pPr>
        <w:widowControl/>
        <w:ind w:firstLine="709"/>
        <w:rPr>
          <w:rFonts w:ascii="Times New Roman" w:eastAsia="Times New Roman" w:hAnsi="Times New Roman" w:cs="Times New Roman"/>
        </w:rPr>
      </w:pPr>
      <w:r w:rsidRPr="00D32E6B">
        <w:rPr>
          <w:rFonts w:ascii="Times New Roman" w:eastAsia="Times New Roman" w:hAnsi="Times New Roman" w:cs="Times New Roman"/>
        </w:rPr>
        <w:t>Показания приборов учета энергоресурсов:</w:t>
      </w:r>
    </w:p>
    <w:p w:rsidR="00D32E6B" w:rsidRPr="00D32E6B" w:rsidRDefault="00D32E6B" w:rsidP="00D32E6B">
      <w:pPr>
        <w:widowControl/>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jc w:val="both"/>
        <w:rPr>
          <w:rFonts w:ascii="Times New Roman" w:eastAsia="Times New Roman" w:hAnsi="Times New Roman" w:cs="Times New Roman"/>
          <w:i/>
        </w:rPr>
      </w:pPr>
      <w:r w:rsidRPr="00D32E6B">
        <w:rPr>
          <w:rFonts w:ascii="Times New Roman" w:eastAsia="Times New Roman" w:hAnsi="Times New Roman" w:cs="Times New Roman"/>
          <w:i/>
        </w:rPr>
        <w:t>_______________________________________________________________________________</w:t>
      </w:r>
    </w:p>
    <w:p w:rsidR="00D32E6B" w:rsidRPr="00D32E6B" w:rsidRDefault="00D32E6B" w:rsidP="00D32E6B">
      <w:pPr>
        <w:widowControl/>
        <w:jc w:val="both"/>
        <w:rPr>
          <w:rFonts w:ascii="Times New Roman" w:hAnsi="Times New Roman" w:cs="Times New Roman"/>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D32E6B" w:rsidRPr="00D32E6B" w:rsidTr="002C3AF8">
        <w:tc>
          <w:tcPr>
            <w:tcW w:w="4927"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rPr>
          <w:rFonts w:ascii="Times New Roman" w:eastAsia="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Материально ответственное лицо,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ответственного за учет земельного участка</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Лицо, ответственное за учет земельного участка </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______________(______________)</w:t>
      </w:r>
    </w:p>
    <w:p w:rsidR="00D32E6B" w:rsidRPr="00D32E6B" w:rsidRDefault="00D32E6B" w:rsidP="00D32E6B">
      <w:pPr>
        <w:widowControl/>
        <w:rPr>
          <w:rFonts w:ascii="Times New Roman" w:eastAsia="Times New Roman" w:hAnsi="Times New Roman" w:cs="Times New Roman"/>
          <w:color w:val="auto"/>
          <w:sz w:val="26"/>
          <w:szCs w:val="26"/>
          <w:lang w:bidi="ar-SA"/>
        </w:rPr>
      </w:pP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D32E6B" w:rsidRPr="00D32E6B" w:rsidRDefault="00D32E6B" w:rsidP="00D32E6B">
      <w:pPr>
        <w:widowControl/>
        <w:ind w:left="6044" w:firstLine="993"/>
        <w:jc w:val="right"/>
        <w:rPr>
          <w:rFonts w:ascii="Times New Roman" w:hAnsi="Times New Roman" w:cs="Times New Roman"/>
        </w:rPr>
      </w:pPr>
      <w:r w:rsidRPr="00D32E6B">
        <w:rPr>
          <w:rFonts w:ascii="Times New Roman" w:hAnsi="Times New Roman" w:cs="Times New Roman"/>
        </w:rPr>
        <w:t>Приложение № 2</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акту приема-передачи имущества</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от «___» _____  года</w:t>
      </w:r>
    </w:p>
    <w:p w:rsidR="00D32E6B" w:rsidRPr="00D32E6B" w:rsidRDefault="00D32E6B" w:rsidP="00D32E6B">
      <w:pPr>
        <w:widowControl/>
        <w:autoSpaceDE w:val="0"/>
        <w:autoSpaceDN w:val="0"/>
        <w:adjustRightInd w:val="0"/>
        <w:ind w:firstLine="993"/>
        <w:jc w:val="center"/>
        <w:rPr>
          <w:rFonts w:ascii="Times New Roman" w:hAnsi="Times New Roman" w:cs="Times New Roman"/>
        </w:rPr>
      </w:pPr>
    </w:p>
    <w:p w:rsidR="00D32E6B" w:rsidRPr="00D32E6B" w:rsidRDefault="00D32E6B" w:rsidP="00D32E6B">
      <w:pPr>
        <w:widowControl/>
        <w:autoSpaceDE w:val="0"/>
        <w:autoSpaceDN w:val="0"/>
        <w:adjustRightInd w:val="0"/>
        <w:jc w:val="center"/>
        <w:rPr>
          <w:rFonts w:ascii="Times New Roman" w:hAnsi="Times New Roman" w:cs="Times New Roman"/>
        </w:rPr>
      </w:pPr>
      <w:r w:rsidRPr="00D32E6B">
        <w:rPr>
          <w:rFonts w:ascii="Times New Roman" w:hAnsi="Times New Roman" w:cs="Times New Roman"/>
        </w:rPr>
        <w:t xml:space="preserve">Прочее (движимое) имущество </w:t>
      </w:r>
      <w:r w:rsidRPr="00D32E6B">
        <w:rPr>
          <w:rFonts w:ascii="Times New Roman" w:hAnsi="Times New Roman" w:cs="Times New Roman"/>
          <w:i/>
        </w:rPr>
        <w:t>(при наличии)</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r w:rsidRPr="00D32E6B">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D32E6B" w:rsidRPr="00D32E6B" w:rsidTr="002C3AF8">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 xml:space="preserve">№ </w:t>
            </w:r>
            <w:proofErr w:type="gramStart"/>
            <w:r w:rsidRPr="00D32E6B">
              <w:rPr>
                <w:rFonts w:ascii="Times New Roman" w:eastAsia="Times New Roman" w:hAnsi="Times New Roman" w:cs="Times New Roman"/>
              </w:rPr>
              <w:t>п</w:t>
            </w:r>
            <w:proofErr w:type="gramEnd"/>
            <w:r w:rsidRPr="00D32E6B">
              <w:rPr>
                <w:rFonts w:ascii="Times New Roman" w:eastAsia="Times New Roman" w:hAnsi="Times New Roman" w:cs="Times New Roman"/>
              </w:rPr>
              <w:t>/п</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Инвентарный номер</w:t>
            </w:r>
            <w:r w:rsidRPr="00D32E6B">
              <w:rPr>
                <w:rFonts w:ascii="Times New Roman" w:eastAsia="Times New Roman" w:hAnsi="Times New Roman" w:cs="Times New Roman"/>
                <w:vertAlign w:val="superscript"/>
              </w:rPr>
              <w:footnoteReference w:id="1"/>
            </w:r>
            <w:r w:rsidRPr="00D32E6B">
              <w:rPr>
                <w:rFonts w:ascii="Times New Roman" w:eastAsia="Times New Roman" w:hAnsi="Times New Roman" w:cs="Times New Roman"/>
              </w:rPr>
              <w:t>/Код ОЗМ</w:t>
            </w:r>
          </w:p>
        </w:tc>
        <w:tc>
          <w:tcPr>
            <w:tcW w:w="409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Наименование объекта</w:t>
            </w:r>
          </w:p>
        </w:tc>
        <w:tc>
          <w:tcPr>
            <w:tcW w:w="3152" w:type="dxa"/>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Кол-во, шт.</w:t>
            </w:r>
          </w:p>
        </w:tc>
      </w:tr>
      <w:tr w:rsidR="00D32E6B" w:rsidRPr="00D32E6B" w:rsidTr="002C3AF8">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1</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2C3AF8">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2</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2C3AF8">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3</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2C3AF8">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4</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r w:rsidR="00D32E6B" w:rsidRPr="00D32E6B" w:rsidTr="002C3AF8">
        <w:tc>
          <w:tcPr>
            <w:tcW w:w="772"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r w:rsidRPr="00D32E6B">
              <w:rPr>
                <w:rFonts w:ascii="Times New Roman" w:eastAsia="Times New Roman" w:hAnsi="Times New Roman" w:cs="Times New Roman"/>
              </w:rPr>
              <w:t>5</w:t>
            </w:r>
          </w:p>
        </w:tc>
        <w:tc>
          <w:tcPr>
            <w:tcW w:w="1837" w:type="dxa"/>
            <w:shd w:val="clear" w:color="auto" w:fill="auto"/>
            <w:vAlign w:val="center"/>
          </w:tcPr>
          <w:p w:rsidR="00D32E6B" w:rsidRPr="00D32E6B" w:rsidRDefault="00D32E6B" w:rsidP="00D32E6B">
            <w:pPr>
              <w:widowControl/>
              <w:jc w:val="center"/>
              <w:rPr>
                <w:rFonts w:ascii="Times New Roman" w:eastAsia="Times New Roman" w:hAnsi="Times New Roman" w:cs="Times New Roman"/>
              </w:rPr>
            </w:pPr>
          </w:p>
        </w:tc>
        <w:tc>
          <w:tcPr>
            <w:tcW w:w="4092" w:type="dxa"/>
            <w:shd w:val="clear" w:color="auto" w:fill="auto"/>
            <w:vAlign w:val="center"/>
          </w:tcPr>
          <w:p w:rsidR="00D32E6B" w:rsidRPr="00D32E6B" w:rsidRDefault="00D32E6B" w:rsidP="00D32E6B">
            <w:pPr>
              <w:widowControl/>
              <w:rPr>
                <w:rFonts w:ascii="Times New Roman" w:eastAsia="Times New Roman" w:hAnsi="Times New Roman" w:cs="Times New Roman"/>
              </w:rPr>
            </w:pPr>
          </w:p>
        </w:tc>
        <w:tc>
          <w:tcPr>
            <w:tcW w:w="3152" w:type="dxa"/>
          </w:tcPr>
          <w:p w:rsidR="00D32E6B" w:rsidRPr="00D32E6B" w:rsidRDefault="00D32E6B" w:rsidP="00D32E6B">
            <w:pPr>
              <w:widowControl/>
              <w:rPr>
                <w:rFonts w:ascii="Times New Roman" w:eastAsia="Times New Roman" w:hAnsi="Times New Roman" w:cs="Times New Roman"/>
              </w:rPr>
            </w:pPr>
          </w:p>
        </w:tc>
      </w:tr>
    </w:tbl>
    <w:p w:rsidR="00D32E6B" w:rsidRPr="00D32E6B" w:rsidRDefault="00D32E6B" w:rsidP="00D32E6B">
      <w:pPr>
        <w:widowControl/>
        <w:ind w:firstLine="426"/>
        <w:jc w:val="both"/>
        <w:rPr>
          <w:rFonts w:ascii="Times New Roman" w:eastAsia="Times New Roman" w:hAnsi="Times New Roman" w:cs="Times New Roman"/>
        </w:rPr>
      </w:pPr>
    </w:p>
    <w:p w:rsidR="00D32E6B" w:rsidRPr="00D32E6B" w:rsidRDefault="00D32E6B" w:rsidP="00D32E6B">
      <w:pPr>
        <w:widowControl/>
        <w:ind w:firstLine="709"/>
        <w:jc w:val="both"/>
        <w:rPr>
          <w:rFonts w:ascii="Times New Roman" w:eastAsia="Times New Roman" w:hAnsi="Times New Roman" w:cs="Times New Roman"/>
        </w:rPr>
      </w:pPr>
      <w:r w:rsidRPr="00D32E6B">
        <w:rPr>
          <w:rFonts w:ascii="Times New Roman" w:eastAsia="Times New Roman" w:hAnsi="Times New Roman" w:cs="Times New Roman"/>
        </w:rPr>
        <w:t xml:space="preserve">Объекты переданы в следующем техническом состоянии </w:t>
      </w:r>
      <w:r w:rsidRPr="00D32E6B">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D32E6B">
        <w:rPr>
          <w:rFonts w:ascii="Times New Roman" w:eastAsia="Times New Roman" w:hAnsi="Times New Roman" w:cs="Times New Roman"/>
        </w:rPr>
        <w:t>: ________________________________________________</w:t>
      </w:r>
    </w:p>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w:t>
      </w:r>
    </w:p>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D32E6B">
        <w:rPr>
          <w:rFonts w:ascii="Times New Roman" w:eastAsia="Lucida Sans Unicode" w:hAnsi="Times New Roman" w:cs="Times New Roman"/>
          <w:kern w:val="2"/>
        </w:rPr>
        <w:t>г</w:t>
      </w:r>
      <w:proofErr w:type="gramEnd"/>
      <w:r w:rsidRPr="00D32E6B">
        <w:rPr>
          <w:rFonts w:ascii="Times New Roman" w:eastAsia="Lucida Sans Unicode" w:hAnsi="Times New Roman" w:cs="Times New Roman"/>
          <w:kern w:val="2"/>
        </w:rPr>
        <w:t>.</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 xml:space="preserve">На момент подписания настоящего акта приема-передачи Покупатель не </w:t>
      </w:r>
      <w:proofErr w:type="gramStart"/>
      <w:r w:rsidRPr="00D32E6B">
        <w:rPr>
          <w:rFonts w:ascii="Times New Roman" w:eastAsia="Lucida Sans Unicode" w:hAnsi="Times New Roman" w:cs="Times New Roman"/>
          <w:kern w:val="2"/>
        </w:rPr>
        <w:t>оплатил полную стоимость Объектов</w:t>
      </w:r>
      <w:proofErr w:type="gramEnd"/>
      <w:r w:rsidRPr="00D32E6B">
        <w:rPr>
          <w:rFonts w:ascii="Times New Roman" w:eastAsia="Lucida Sans Unicode" w:hAnsi="Times New Roman" w:cs="Times New Roman"/>
          <w:kern w:val="2"/>
        </w:rPr>
        <w:t xml:space="preserve">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D32E6B" w:rsidRPr="00D32E6B" w:rsidRDefault="00D32E6B" w:rsidP="00D32E6B">
      <w:pPr>
        <w:widowControl/>
        <w:ind w:firstLine="709"/>
        <w:jc w:val="both"/>
        <w:rPr>
          <w:rFonts w:ascii="Times New Roman" w:eastAsia="Lucida Sans Unicode" w:hAnsi="Times New Roman" w:cs="Times New Roman"/>
          <w:kern w:val="2"/>
        </w:rPr>
      </w:pPr>
      <w:r w:rsidRPr="00D32E6B">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D32E6B" w:rsidRPr="00D32E6B" w:rsidRDefault="00D32E6B" w:rsidP="00D32E6B">
      <w:pPr>
        <w:widowControl/>
        <w:ind w:firstLine="709"/>
        <w:jc w:val="both"/>
        <w:rPr>
          <w:rFonts w:ascii="Times New Roman" w:eastAsia="Times New Roman" w:hAnsi="Times New Roman" w:cs="Times New Roman"/>
        </w:rPr>
      </w:pPr>
      <w:r w:rsidRPr="00D32E6B">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D32E6B">
        <w:rPr>
          <w:rFonts w:ascii="Times New Roman" w:eastAsia="Times New Roman" w:hAnsi="Times New Roman" w:cs="Times New Roman"/>
        </w:rPr>
        <w:t>для</w:t>
      </w:r>
      <w:proofErr w:type="gramEnd"/>
      <w:r w:rsidRPr="00D32E6B">
        <w:rPr>
          <w:rFonts w:ascii="Times New Roman" w:eastAsia="Times New Roman" w:hAnsi="Times New Roman" w:cs="Times New Roman"/>
        </w:rPr>
        <w:t xml:space="preserve"> </w:t>
      </w:r>
      <w:proofErr w:type="gramStart"/>
      <w:r w:rsidRPr="00D32E6B">
        <w:rPr>
          <w:rFonts w:ascii="Times New Roman" w:eastAsia="Times New Roman" w:hAnsi="Times New Roman" w:cs="Times New Roman"/>
        </w:rPr>
        <w:t>их</w:t>
      </w:r>
      <w:proofErr w:type="gramEnd"/>
      <w:r w:rsidRPr="00D32E6B">
        <w:rPr>
          <w:rFonts w:ascii="Times New Roman" w:eastAsia="Times New Roman" w:hAnsi="Times New Roman" w:cs="Times New Roman"/>
        </w:rPr>
        <w:t xml:space="preserve"> использованию по назначению:</w:t>
      </w:r>
    </w:p>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Times New Roman" w:hAnsi="Times New Roman" w:cs="Times New Roman"/>
        </w:rPr>
      </w:pP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2C3AF8">
        <w:tc>
          <w:tcPr>
            <w:tcW w:w="4935"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СОГЛАСОВАНО:</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Начальник подразделения, в подотчете которого находится Имущество</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 xml:space="preserve">Материально ответственное лицо, в подотчете которого находится Имущество </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rPr>
          <w:rFonts w:ascii="Times New Roman" w:hAnsi="Times New Roman" w:cs="Times New Roman"/>
        </w:rPr>
      </w:pPr>
      <w:r w:rsidRPr="00D32E6B">
        <w:rPr>
          <w:rFonts w:ascii="Times New Roman" w:hAnsi="Times New Roman" w:cs="Times New Roman"/>
        </w:rPr>
        <w:t>_____________(______________)</w:t>
      </w:r>
    </w:p>
    <w:p w:rsidR="00D32E6B" w:rsidRPr="00D32E6B" w:rsidRDefault="00D32E6B" w:rsidP="00D32E6B">
      <w:pPr>
        <w:widowControl/>
        <w:rPr>
          <w:rFonts w:ascii="Times New Roman" w:hAnsi="Times New Roman" w:cs="Times New Roman"/>
        </w:rPr>
      </w:pPr>
    </w:p>
    <w:p w:rsidR="00D32E6B" w:rsidRPr="00D32E6B" w:rsidRDefault="00D32E6B" w:rsidP="00D32E6B">
      <w:pPr>
        <w:widowControl/>
        <w:jc w:val="center"/>
        <w:rPr>
          <w:rFonts w:ascii="Times New Roman" w:hAnsi="Times New Roman" w:cs="Times New Roman"/>
        </w:rPr>
      </w:pPr>
      <w:r w:rsidRPr="00D32E6B">
        <w:rPr>
          <w:rFonts w:ascii="Times New Roman" w:hAnsi="Times New Roman" w:cs="Times New Roman"/>
        </w:rPr>
        <w:t>Форма согласована</w:t>
      </w:r>
    </w:p>
    <w:p w:rsidR="00D32E6B" w:rsidRPr="00D32E6B" w:rsidRDefault="00D32E6B" w:rsidP="00D32E6B">
      <w:pPr>
        <w:widowControl/>
        <w:autoSpaceDE w:val="0"/>
        <w:autoSpaceDN w:val="0"/>
        <w:adjustRightInd w:val="0"/>
        <w:contextualSpacing/>
        <w:jc w:val="center"/>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Подписи Сторон</w:t>
      </w:r>
    </w:p>
    <w:p w:rsidR="00D32E6B" w:rsidRPr="00D32E6B" w:rsidRDefault="00D32E6B" w:rsidP="00D32E6B">
      <w:pPr>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2C3AF8">
        <w:tc>
          <w:tcPr>
            <w:tcW w:w="4935"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1427"/>
        </w:tabs>
        <w:jc w:val="both"/>
        <w:rPr>
          <w:rFonts w:ascii="Times New Roman" w:eastAsia="Times New Roman" w:hAnsi="Times New Roman" w:cs="Times New Roman"/>
          <w:color w:val="auto"/>
          <w:lang w:bidi="ar-SA"/>
        </w:rPr>
      </w:pPr>
    </w:p>
    <w:p w:rsidR="00D32E6B" w:rsidRPr="00D32E6B" w:rsidRDefault="00D32E6B" w:rsidP="00D32E6B">
      <w:pPr>
        <w:pageBreakBefore/>
        <w:widowControl/>
        <w:ind w:left="5528" w:firstLine="57"/>
        <w:jc w:val="right"/>
        <w:rPr>
          <w:rFonts w:ascii="Times New Roman" w:eastAsia="Calibri" w:hAnsi="Times New Roman" w:cs="Times New Roman"/>
          <w:color w:val="auto"/>
          <w:lang w:eastAsia="en-US" w:bidi="ar-SA"/>
        </w:rPr>
      </w:pPr>
      <w:r w:rsidRPr="00D32E6B">
        <w:rPr>
          <w:rFonts w:ascii="Times New Roman" w:eastAsia="Calibri" w:hAnsi="Times New Roman" w:cs="Times New Roman"/>
          <w:color w:val="auto"/>
          <w:lang w:eastAsia="en-US" w:bidi="ar-SA"/>
        </w:rPr>
        <w:t>Приложение № 3</w:t>
      </w:r>
    </w:p>
    <w:p w:rsidR="00D32E6B" w:rsidRPr="00D32E6B" w:rsidRDefault="00D32E6B" w:rsidP="00D32E6B">
      <w:pPr>
        <w:widowControl/>
        <w:autoSpaceDE w:val="0"/>
        <w:autoSpaceDN w:val="0"/>
        <w:adjustRightInd w:val="0"/>
        <w:ind w:firstLine="993"/>
        <w:jc w:val="right"/>
        <w:rPr>
          <w:rFonts w:ascii="Times New Roman" w:hAnsi="Times New Roman" w:cs="Times New Roman"/>
        </w:rPr>
      </w:pPr>
      <w:r w:rsidRPr="00D32E6B">
        <w:rPr>
          <w:rFonts w:ascii="Times New Roman" w:hAnsi="Times New Roman" w:cs="Times New Roman"/>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rPr>
      </w:pPr>
      <w:r w:rsidRPr="00D32E6B">
        <w:rPr>
          <w:rFonts w:ascii="Times New Roman" w:hAnsi="Times New Roman" w:cs="Times New Roman"/>
        </w:rPr>
        <w:t xml:space="preserve">от____________ № _________________ </w:t>
      </w:r>
    </w:p>
    <w:p w:rsidR="00D32E6B" w:rsidRPr="00D32E6B" w:rsidRDefault="00D32E6B" w:rsidP="00D32E6B">
      <w:pPr>
        <w:widowControl/>
        <w:spacing w:after="200" w:line="276" w:lineRule="auto"/>
        <w:contextualSpacing/>
        <w:jc w:val="right"/>
        <w:rPr>
          <w:rFonts w:ascii="Times New Roman" w:eastAsia="BatangChe" w:hAnsi="Times New Roman" w:cs="Times New Roman"/>
          <w:color w:val="auto"/>
          <w:lang w:eastAsia="en-US" w:bidi="ar-SA"/>
        </w:rPr>
      </w:pPr>
    </w:p>
    <w:p w:rsidR="00D32E6B" w:rsidRPr="00D32E6B" w:rsidRDefault="00D32E6B" w:rsidP="00D32E6B">
      <w:pPr>
        <w:widowControl/>
        <w:spacing w:after="200" w:line="276" w:lineRule="auto"/>
        <w:contextualSpacing/>
        <w:jc w:val="center"/>
        <w:rPr>
          <w:rFonts w:ascii="Times New Roman" w:eastAsia="BatangChe" w:hAnsi="Times New Roman" w:cs="Times New Roman"/>
          <w:b/>
          <w:bCs/>
          <w:smallCaps/>
          <w:color w:val="auto"/>
          <w:lang w:bidi="ar-SA"/>
        </w:rPr>
      </w:pPr>
      <w:r w:rsidRPr="00D32E6B">
        <w:rPr>
          <w:rFonts w:ascii="Times New Roman" w:eastAsia="BatangChe" w:hAnsi="Times New Roman" w:cs="Times New Roman"/>
          <w:b/>
          <w:color w:val="auto"/>
          <w:lang w:bidi="ar-SA"/>
        </w:rPr>
        <w:t>Положение</w:t>
      </w:r>
    </w:p>
    <w:p w:rsidR="00D32E6B" w:rsidRPr="00D32E6B" w:rsidRDefault="00D32E6B" w:rsidP="00D32E6B">
      <w:pPr>
        <w:widowControl/>
        <w:spacing w:after="200" w:line="276" w:lineRule="auto"/>
        <w:contextualSpacing/>
        <w:jc w:val="center"/>
        <w:rPr>
          <w:rFonts w:ascii="Times New Roman" w:eastAsia="Calibri" w:hAnsi="Times New Roman" w:cs="Times New Roman"/>
          <w:bCs/>
          <w:color w:val="auto"/>
          <w:lang w:bidi="ar-SA"/>
        </w:rPr>
      </w:pPr>
      <w:r w:rsidRPr="00D32E6B">
        <w:rPr>
          <w:rFonts w:ascii="Times New Roman" w:eastAsia="BatangChe" w:hAnsi="Times New Roman" w:cs="Times New Roman"/>
          <w:b/>
          <w:bCs/>
          <w:color w:val="auto"/>
          <w:lang w:bidi="ar-SA"/>
        </w:rPr>
        <w:t>о конфиденциальности и неразглашении информации</w:t>
      </w:r>
      <w:r w:rsidRPr="00D32E6B">
        <w:rPr>
          <w:rFonts w:ascii="Times New Roman" w:eastAsia="BatangChe" w:hAnsi="Times New Roman" w:cs="Times New Roman"/>
          <w:b/>
          <w:bCs/>
          <w:color w:val="auto"/>
          <w:lang w:bidi="ar-SA"/>
        </w:rPr>
        <w:br/>
      </w: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Общая часть</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u w:val="single"/>
          <w:lang w:bidi="ar-SA"/>
        </w:rPr>
      </w:pPr>
      <w:r w:rsidRPr="00D32E6B">
        <w:rPr>
          <w:rFonts w:ascii="Times New Roman" w:eastAsia="Calibri"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Передача информации, составляющей коммерческую тайну</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Использование информации, составляющей коммерческую тайну</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w:t>
      </w:r>
    </w:p>
    <w:p w:rsidR="00D32E6B" w:rsidRPr="00D32E6B" w:rsidRDefault="00D32E6B" w:rsidP="00D32E6B">
      <w:pPr>
        <w:widowControl/>
        <w:tabs>
          <w:tab w:val="left" w:pos="1276"/>
        </w:tabs>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32E6B">
        <w:rPr>
          <w:rFonts w:ascii="Times New Roman" w:eastAsia="Calibri" w:hAnsi="Times New Roman" w:cs="Times New Roman"/>
          <w:bCs/>
          <w:color w:val="auto"/>
          <w:lang w:bidi="ar-SA"/>
        </w:rPr>
        <w:t>контроль за</w:t>
      </w:r>
      <w:proofErr w:type="gramEnd"/>
      <w:r w:rsidRPr="00D32E6B">
        <w:rPr>
          <w:rFonts w:ascii="Times New Roman" w:eastAsia="Calibri" w:hAnsi="Times New Roman" w:cs="Times New Roman"/>
          <w:bCs/>
          <w:color w:val="auto"/>
          <w:lang w:bidi="ar-SA"/>
        </w:rPr>
        <w:t xml:space="preserve"> соблюдением этих мер.</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32E6B">
        <w:rPr>
          <w:rFonts w:ascii="Times New Roman" w:eastAsia="Calibri" w:hAnsi="Times New Roman" w:cs="Times New Roman"/>
          <w:color w:val="auto"/>
          <w:lang w:bidi="ar-SA"/>
        </w:rPr>
        <w:t>.</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Передающая сторона в случае </w:t>
      </w:r>
      <w:proofErr w:type="gramStart"/>
      <w:r w:rsidRPr="00D32E6B">
        <w:rPr>
          <w:rFonts w:ascii="Times New Roman" w:eastAsia="Calibri" w:hAnsi="Times New Roman" w:cs="Times New Roman"/>
          <w:color w:val="auto"/>
          <w:lang w:bidi="ar-SA"/>
        </w:rPr>
        <w:t>выявления нарушения требований охраны конфиденциальности</w:t>
      </w:r>
      <w:proofErr w:type="gramEnd"/>
      <w:r w:rsidRPr="00D32E6B">
        <w:rPr>
          <w:rFonts w:ascii="Times New Roman" w:eastAsia="Calibri"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D32E6B" w:rsidRPr="00D32E6B" w:rsidRDefault="00D32E6B" w:rsidP="00D32E6B">
      <w:pPr>
        <w:widowControl/>
        <w:tabs>
          <w:tab w:val="left" w:pos="1276"/>
        </w:tabs>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D32E6B" w:rsidRPr="00D32E6B" w:rsidRDefault="00D32E6B" w:rsidP="00D32E6B">
      <w:pPr>
        <w:widowControl/>
        <w:ind w:firstLine="567"/>
        <w:jc w:val="both"/>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 xml:space="preserve">на законном основании </w:t>
      </w:r>
      <w:proofErr w:type="gramStart"/>
      <w:r w:rsidRPr="00D32E6B">
        <w:rPr>
          <w:rFonts w:ascii="Times New Roman" w:eastAsia="Calibri" w:hAnsi="Times New Roman" w:cs="Times New Roman"/>
          <w:bCs/>
          <w:color w:val="auto"/>
          <w:lang w:bidi="ar-SA"/>
        </w:rPr>
        <w:t>получена</w:t>
      </w:r>
      <w:proofErr w:type="gramEnd"/>
      <w:r w:rsidRPr="00D32E6B">
        <w:rPr>
          <w:rFonts w:ascii="Times New Roman" w:eastAsia="Calibri" w:hAnsi="Times New Roman" w:cs="Times New Roman"/>
          <w:bCs/>
          <w:color w:val="auto"/>
          <w:lang w:bidi="ar-SA"/>
        </w:rPr>
        <w:t xml:space="preserve"> Принимающей стороной от третьего лица без ограничений на их использование;</w:t>
      </w:r>
    </w:p>
    <w:p w:rsidR="00D32E6B" w:rsidRPr="00D32E6B" w:rsidRDefault="00D32E6B" w:rsidP="00D32E6B">
      <w:pPr>
        <w:widowControl/>
        <w:ind w:firstLine="567"/>
        <w:jc w:val="both"/>
        <w:rPr>
          <w:rFonts w:ascii="Times New Roman" w:eastAsia="Calibri" w:hAnsi="Times New Roman" w:cs="Times New Roman"/>
          <w:bCs/>
          <w:color w:val="auto"/>
          <w:lang w:bidi="ar-SA"/>
        </w:rPr>
      </w:pPr>
      <w:proofErr w:type="gramStart"/>
      <w:r w:rsidRPr="00D32E6B">
        <w:rPr>
          <w:rFonts w:ascii="Times New Roman" w:eastAsia="Calibri" w:hAnsi="Times New Roman" w:cs="Times New Roman"/>
          <w:bCs/>
          <w:color w:val="auto"/>
          <w:lang w:bidi="ar-SA"/>
        </w:rPr>
        <w:t>получена</w:t>
      </w:r>
      <w:proofErr w:type="gramEnd"/>
      <w:r w:rsidRPr="00D32E6B">
        <w:rPr>
          <w:rFonts w:ascii="Times New Roman" w:eastAsia="Calibri" w:hAnsi="Times New Roman" w:cs="Times New Roman"/>
          <w:bCs/>
          <w:color w:val="auto"/>
          <w:lang w:bidi="ar-SA"/>
        </w:rPr>
        <w:t xml:space="preserve"> из общедоступных источников с указанием на эти источники;</w:t>
      </w:r>
    </w:p>
    <w:p w:rsidR="00D32E6B" w:rsidRPr="00D32E6B" w:rsidRDefault="00D32E6B" w:rsidP="00D32E6B">
      <w:pPr>
        <w:widowControl/>
        <w:ind w:firstLine="567"/>
        <w:jc w:val="both"/>
        <w:rPr>
          <w:rFonts w:ascii="Times New Roman" w:eastAsia="Calibri" w:hAnsi="Times New Roman" w:cs="Times New Roman"/>
          <w:bCs/>
          <w:color w:val="auto"/>
          <w:lang w:bidi="ar-SA"/>
        </w:rPr>
      </w:pPr>
      <w:proofErr w:type="gramStart"/>
      <w:r w:rsidRPr="00D32E6B">
        <w:rPr>
          <w:rFonts w:ascii="Times New Roman" w:eastAsia="Calibri" w:hAnsi="Times New Roman" w:cs="Times New Roman"/>
          <w:bCs/>
          <w:color w:val="auto"/>
          <w:lang w:bidi="ar-SA"/>
        </w:rPr>
        <w:t>раскрыта</w:t>
      </w:r>
      <w:proofErr w:type="gramEnd"/>
      <w:r w:rsidRPr="00D32E6B">
        <w:rPr>
          <w:rFonts w:ascii="Times New Roman" w:eastAsia="Calibri" w:hAnsi="Times New Roman" w:cs="Times New Roman"/>
          <w:bCs/>
          <w:color w:val="auto"/>
          <w:lang w:bidi="ar-SA"/>
        </w:rPr>
        <w:t xml:space="preserve"> для неограниченного доступа третьей стороной</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а) при реорганизации: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уведомление второй Стороны о факте реорганизации;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б) при ликвидации:</w:t>
      </w:r>
    </w:p>
    <w:p w:rsidR="00D32E6B" w:rsidRPr="00D32E6B" w:rsidRDefault="00D32E6B" w:rsidP="00D32E6B">
      <w:pPr>
        <w:widowControl/>
        <w:ind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D32E6B" w:rsidRPr="00D32E6B" w:rsidRDefault="00D32E6B" w:rsidP="00D32E6B">
      <w:pPr>
        <w:widowControl/>
        <w:tabs>
          <w:tab w:val="left" w:pos="1134"/>
        </w:tabs>
        <w:jc w:val="both"/>
        <w:rPr>
          <w:rFonts w:ascii="Times New Roman" w:eastAsia="Calibri" w:hAnsi="Times New Roman" w:cs="Times New Roman"/>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Ответственность Сторон</w:t>
      </w:r>
    </w:p>
    <w:p w:rsidR="00D32E6B" w:rsidRPr="00D32E6B" w:rsidRDefault="00D32E6B" w:rsidP="00D32E6B">
      <w:pPr>
        <w:widowControl/>
        <w:tabs>
          <w:tab w:val="left" w:pos="3853"/>
        </w:tabs>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numPr>
          <w:ilvl w:val="0"/>
          <w:numId w:val="7"/>
        </w:numPr>
        <w:tabs>
          <w:tab w:val="left" w:pos="426"/>
        </w:tabs>
        <w:ind w:left="0" w:firstLine="0"/>
        <w:jc w:val="center"/>
        <w:rPr>
          <w:rFonts w:ascii="Times New Roman" w:eastAsia="Calibri" w:hAnsi="Times New Roman" w:cs="Times New Roman"/>
          <w:bCs/>
          <w:color w:val="auto"/>
          <w:lang w:bidi="ar-SA"/>
        </w:rPr>
      </w:pPr>
      <w:r w:rsidRPr="00D32E6B">
        <w:rPr>
          <w:rFonts w:ascii="Times New Roman" w:eastAsia="Calibri" w:hAnsi="Times New Roman" w:cs="Times New Roman"/>
          <w:bCs/>
          <w:color w:val="auto"/>
          <w:lang w:bidi="ar-SA"/>
        </w:rPr>
        <w:t>Прочие условия</w:t>
      </w:r>
    </w:p>
    <w:p w:rsidR="00D32E6B" w:rsidRPr="00D32E6B" w:rsidRDefault="00D32E6B" w:rsidP="00D32E6B">
      <w:pPr>
        <w:widowControl/>
        <w:jc w:val="both"/>
        <w:rPr>
          <w:rFonts w:ascii="Times New Roman" w:eastAsia="Calibri" w:hAnsi="Times New Roman" w:cs="Times New Roman"/>
          <w:bCs/>
          <w:color w:val="auto"/>
          <w:lang w:bidi="ar-SA"/>
        </w:rPr>
      </w:pP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Настоящее Положение является неотъемлемой частью договора </w:t>
      </w:r>
      <w:r w:rsidRPr="00D32E6B">
        <w:rPr>
          <w:rFonts w:ascii="Times New Roman" w:eastAsia="Calibri" w:hAnsi="Times New Roman" w:cs="Times New Roman"/>
          <w:bCs/>
          <w:color w:val="auto"/>
          <w:lang w:bidi="ar-SA"/>
        </w:rPr>
        <w:t xml:space="preserve">купли-продажи Имущества, расположенного по адресу: </w:t>
      </w:r>
      <w:r w:rsidRPr="00D32E6B">
        <w:rPr>
          <w:rFonts w:ascii="Times New Roman" w:eastAsia="Calibri" w:hAnsi="Times New Roman" w:cs="Times New Roman"/>
          <w:color w:val="808080"/>
          <w:lang w:bidi="ar-SA"/>
        </w:rPr>
        <w:t>адрес</w:t>
      </w:r>
      <w:r w:rsidRPr="00D32E6B">
        <w:rPr>
          <w:rFonts w:ascii="Times New Roman" w:eastAsia="Calibri" w:hAnsi="Times New Roman" w:cs="Times New Roman"/>
          <w:bCs/>
          <w:color w:val="auto"/>
          <w:lang w:bidi="ar-SA"/>
        </w:rPr>
        <w:t>.</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32E6B">
        <w:rPr>
          <w:rFonts w:ascii="Times New Roman" w:eastAsia="Calibri" w:hAnsi="Times New Roman" w:cs="Times New Roman"/>
          <w:color w:val="auto"/>
          <w:lang w:bidi="ar-SA"/>
        </w:rPr>
        <w:t>с даты</w:t>
      </w:r>
      <w:proofErr w:type="gramEnd"/>
      <w:r w:rsidRPr="00D32E6B">
        <w:rPr>
          <w:rFonts w:ascii="Times New Roman" w:eastAsia="Calibri" w:hAnsi="Times New Roman" w:cs="Times New Roman"/>
          <w:color w:val="auto"/>
          <w:lang w:bidi="ar-SA"/>
        </w:rPr>
        <w:t xml:space="preserve"> его подписания Сторонами, если иное не будет указано в таком дополнительном соглашении.</w:t>
      </w:r>
    </w:p>
    <w:p w:rsidR="00D32E6B" w:rsidRPr="00D32E6B" w:rsidRDefault="00D32E6B" w:rsidP="00D32E6B">
      <w:pPr>
        <w:widowControl/>
        <w:numPr>
          <w:ilvl w:val="1"/>
          <w:numId w:val="7"/>
        </w:numPr>
        <w:tabs>
          <w:tab w:val="left" w:pos="1134"/>
        </w:tabs>
        <w:ind w:left="0" w:firstLine="567"/>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D32E6B" w:rsidRPr="00D32E6B" w:rsidRDefault="00D32E6B" w:rsidP="00D32E6B">
      <w:pPr>
        <w:widowControl/>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2C3AF8">
        <w:tc>
          <w:tcPr>
            <w:tcW w:w="4935"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sectPr w:rsidR="00D32E6B" w:rsidRPr="00D32E6B" w:rsidSect="00F52B5A">
          <w:footerReference w:type="default" r:id="rId25"/>
          <w:pgSz w:w="11906" w:h="16838" w:code="9"/>
          <w:pgMar w:top="993" w:right="851" w:bottom="851" w:left="1418" w:header="709" w:footer="709" w:gutter="0"/>
          <w:cols w:space="708"/>
          <w:titlePg/>
          <w:docGrid w:linePitch="360"/>
        </w:sect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4</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ОС-1а</w:t>
      </w:r>
    </w:p>
    <w:p w:rsidR="00D32E6B" w:rsidRPr="00D32E6B" w:rsidRDefault="00D32E6B" w:rsidP="00D32E6B">
      <w:pPr>
        <w:widowControl/>
        <w:ind w:firstLine="993"/>
        <w:jc w:val="right"/>
        <w:rPr>
          <w:rFonts w:ascii="Times New Roman" w:eastAsia="Calibri" w:hAnsi="Times New Roman" w:cs="Times New Roman"/>
          <w:color w:val="auto"/>
          <w:sz w:val="28"/>
          <w:szCs w:val="28"/>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D32E6B" w:rsidRPr="00D32E6B" w:rsidTr="002C3AF8">
        <w:trPr>
          <w:cantSplit/>
        </w:trPr>
        <w:tc>
          <w:tcPr>
            <w:tcW w:w="3592" w:type="dxa"/>
            <w:gridSpan w:val="7"/>
          </w:tcPr>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Руководитель организации-сдатчика</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  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D32E6B" w:rsidRPr="00D32E6B" w:rsidTr="002C3AF8">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2C3AF8">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jc w:val="center"/>
              <w:rPr>
                <w:rFonts w:ascii="Times New Roman" w:eastAsia="Calibri" w:hAnsi="Times New Roman" w:cs="Times New Roman"/>
                <w:color w:val="auto"/>
                <w:sz w:val="28"/>
                <w:szCs w:val="28"/>
                <w:lang w:bidi="ar-SA"/>
              </w:rPr>
            </w:pP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АКТ</w:t>
            </w: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b/>
                <w:bCs/>
                <w:color w:val="auto"/>
                <w:sz w:val="28"/>
                <w:szCs w:val="28"/>
                <w:lang w:bidi="ar-SA"/>
              </w:rPr>
              <w:t>о приеме-передаче  здания (сооружения</w:t>
            </w:r>
            <w:r w:rsidRPr="00D32E6B">
              <w:rPr>
                <w:rFonts w:ascii="Times New Roman" w:eastAsia="Calibri" w:hAnsi="Times New Roman" w:cs="Times New Roman"/>
                <w:color w:val="auto"/>
                <w:sz w:val="28"/>
                <w:szCs w:val="28"/>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32E6B" w:rsidRPr="00D32E6B" w:rsidTr="002C3AF8">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
                      <w:bCs/>
                      <w:color w:val="auto"/>
                      <w:sz w:val="15"/>
                      <w:szCs w:val="15"/>
                      <w:lang w:bidi="ar-SA"/>
                    </w:rPr>
                    <w:t>Унифицированная форма №ОС-1</w:t>
                  </w:r>
                  <w:r w:rsidRPr="00D32E6B">
                    <w:rPr>
                      <w:rFonts w:ascii="Times New Roman" w:eastAsia="Calibri" w:hAnsi="Times New Roman" w:cs="Times New Roman"/>
                      <w:b/>
                      <w:bCs/>
                      <w:color w:val="auto"/>
                      <w:sz w:val="15"/>
                      <w:szCs w:val="15"/>
                      <w:lang w:val="en-US" w:bidi="ar-SA"/>
                    </w:rPr>
                    <w:t>a</w:t>
                  </w:r>
                  <w:r w:rsidRPr="00D32E6B">
                    <w:rPr>
                      <w:rFonts w:ascii="Times New Roman" w:eastAsia="Calibri" w:hAnsi="Times New Roman" w:cs="Times New Roman"/>
                      <w:b/>
                      <w:bCs/>
                      <w:color w:val="auto"/>
                      <w:sz w:val="15"/>
                      <w:szCs w:val="15"/>
                      <w:lang w:bidi="ar-SA"/>
                    </w:rPr>
                    <w:br/>
                  </w:r>
                  <w:r w:rsidRPr="00D32E6B">
                    <w:rPr>
                      <w:rFonts w:ascii="Times New Roman" w:eastAsia="Calibri" w:hAnsi="Times New Roman" w:cs="Times New Roman"/>
                      <w:color w:val="auto"/>
                      <w:sz w:val="15"/>
                      <w:szCs w:val="15"/>
                      <w:lang w:bidi="ar-SA"/>
                    </w:rPr>
                    <w:t>Утверждена постановлением Госкомстата России</w:t>
                  </w:r>
                  <w:r w:rsidRPr="00D32E6B">
                    <w:rPr>
                      <w:rFonts w:ascii="Times New Roman" w:eastAsia="Calibri" w:hAnsi="Times New Roman" w:cs="Times New Roman"/>
                      <w:color w:val="auto"/>
                      <w:sz w:val="15"/>
                      <w:szCs w:val="15"/>
                      <w:lang w:bidi="ar-SA"/>
                    </w:rPr>
                    <w:br/>
                    <w:t>от 21.01.2003 №7</w:t>
                  </w:r>
                </w:p>
              </w:tc>
            </w:tr>
            <w:tr w:rsidR="00D32E6B" w:rsidRPr="00D32E6B" w:rsidTr="002C3AF8">
              <w:trPr>
                <w:cantSplit/>
                <w:trHeight w:val="334"/>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r w:rsidR="00D32E6B" w:rsidRPr="00D32E6B" w:rsidTr="002C3AF8">
              <w:trPr>
                <w:cantSplit/>
                <w:trHeight w:val="181"/>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bl>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Руководитель организации-получателя </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r>
      <w:tr w:rsidR="00D32E6B" w:rsidRPr="00D32E6B" w:rsidTr="002C3AF8">
        <w:trPr>
          <w:cantSplit/>
          <w:trHeight w:val="227"/>
        </w:trPr>
        <w:tc>
          <w:tcPr>
            <w:tcW w:w="1252" w:type="dxa"/>
            <w:gridSpan w:val="2"/>
            <w:vMerge w:val="restart"/>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Организация-получатель</w:t>
            </w:r>
          </w:p>
        </w:tc>
        <w:tc>
          <w:tcPr>
            <w:tcW w:w="7380" w:type="dxa"/>
            <w:gridSpan w:val="13"/>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448" w:type="dxa"/>
            <w:gridSpan w:val="2"/>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w:t>
            </w:r>
          </w:p>
        </w:tc>
      </w:tr>
      <w:tr w:rsidR="00D32E6B" w:rsidRPr="00D32E6B" w:rsidTr="002C3AF8">
        <w:trPr>
          <w:cantSplit/>
          <w:trHeight w:val="227"/>
        </w:trPr>
        <w:tc>
          <w:tcPr>
            <w:tcW w:w="1252"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380" w:type="dxa"/>
            <w:gridSpan w:val="13"/>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252"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380" w:type="dxa"/>
            <w:gridSpan w:val="13"/>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8632" w:type="dxa"/>
            <w:gridSpan w:val="15"/>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8632" w:type="dxa"/>
            <w:gridSpan w:val="15"/>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448" w:type="dxa"/>
            <w:gridSpan w:val="2"/>
            <w:tcBorders>
              <w:top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252" w:type="dxa"/>
            <w:gridSpan w:val="2"/>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Организация-сдатчик</w:t>
            </w:r>
          </w:p>
        </w:tc>
        <w:tc>
          <w:tcPr>
            <w:tcW w:w="7380" w:type="dxa"/>
            <w:gridSpan w:val="13"/>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448" w:type="dxa"/>
            <w:gridSpan w:val="2"/>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8632" w:type="dxa"/>
            <w:gridSpan w:val="15"/>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448" w:type="dxa"/>
            <w:gridSpan w:val="2"/>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8632" w:type="dxa"/>
            <w:gridSpan w:val="15"/>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8632" w:type="dxa"/>
            <w:gridSpan w:val="15"/>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vMerge/>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792" w:type="dxa"/>
            <w:gridSpan w:val="4"/>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Основание для составления акта</w:t>
            </w:r>
          </w:p>
        </w:tc>
        <w:tc>
          <w:tcPr>
            <w:tcW w:w="6840" w:type="dxa"/>
            <w:gridSpan w:val="11"/>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792" w:type="dxa"/>
            <w:gridSpan w:val="4"/>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6840" w:type="dxa"/>
            <w:gridSpan w:val="11"/>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076" w:type="dxa"/>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Объект основных средств</w:t>
            </w:r>
          </w:p>
        </w:tc>
        <w:tc>
          <w:tcPr>
            <w:tcW w:w="5404" w:type="dxa"/>
            <w:gridSpan w:val="9"/>
            <w:vMerge w:val="restart"/>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(назначение)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2"/>
                <w:szCs w:val="28"/>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076"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404" w:type="dxa"/>
            <w:gridSpan w:val="9"/>
            <w:vMerge/>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076" w:type="dxa"/>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5404" w:type="dxa"/>
            <w:gridSpan w:val="9"/>
            <w:vMerge/>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3600" w:type="dxa"/>
            <w:gridSpan w:val="7"/>
            <w:vMerge w:val="restart"/>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Счет, субсчет, код аналитического учета</w:t>
            </w:r>
          </w:p>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076"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404" w:type="dxa"/>
            <w:gridSpan w:val="9"/>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600" w:type="dxa"/>
            <w:gridSpan w:val="7"/>
            <w:vMerge/>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2340" w:type="dxa"/>
            <w:gridSpan w:val="5"/>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Местонахождение объекта в момент приема-передачи</w:t>
            </w:r>
          </w:p>
        </w:tc>
        <w:tc>
          <w:tcPr>
            <w:tcW w:w="4680" w:type="dxa"/>
            <w:gridSpan w:val="6"/>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440" w:type="dxa"/>
            <w:gridSpan w:val="3"/>
            <w:vMerge w:val="restart"/>
          </w:tcPr>
          <w:p w:rsidR="00D32E6B" w:rsidRPr="00D32E6B" w:rsidRDefault="00D32E6B" w:rsidP="00D32E6B">
            <w:pPr>
              <w:widowControl/>
              <w:jc w:val="center"/>
              <w:rPr>
                <w:rFonts w:ascii="Times New Roman" w:eastAsia="Calibri" w:hAnsi="Times New Roman" w:cs="Times New Roman"/>
                <w:color w:val="auto"/>
                <w:sz w:val="10"/>
                <w:szCs w:val="28"/>
                <w:lang w:bidi="ar-SA"/>
              </w:rPr>
            </w:pP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Организация-изготовитель</w:t>
            </w:r>
          </w:p>
        </w:tc>
        <w:tc>
          <w:tcPr>
            <w:tcW w:w="4500" w:type="dxa"/>
            <w:gridSpan w:val="6"/>
            <w:vMerge w:val="restart"/>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tc>
        <w:tc>
          <w:tcPr>
            <w:tcW w:w="1080" w:type="dxa"/>
            <w:gridSpan w:val="2"/>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gridSpan w:val="2"/>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ind w:right="313"/>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440"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500" w:type="dxa"/>
            <w:gridSpan w:val="6"/>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076" w:type="dxa"/>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Справочно</w:t>
            </w:r>
            <w:proofErr w:type="spellEnd"/>
          </w:p>
        </w:tc>
        <w:tc>
          <w:tcPr>
            <w:tcW w:w="1978" w:type="dxa"/>
            <w:gridSpan w:val="5"/>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Участники долевой собственности</w:t>
            </w:r>
          </w:p>
        </w:tc>
        <w:tc>
          <w:tcPr>
            <w:tcW w:w="4860" w:type="dxa"/>
            <w:gridSpan w:val="8"/>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076"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78"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860" w:type="dxa"/>
            <w:gridSpan w:val="8"/>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Pr>
        <w:tc>
          <w:tcPr>
            <w:tcW w:w="3054" w:type="dxa"/>
            <w:gridSpan w:val="6"/>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Иностранная валюта</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заполняется в случае, когда стоимость объекта основных сре</w:t>
            </w:r>
            <w:proofErr w:type="gramStart"/>
            <w:r w:rsidRPr="00D32E6B">
              <w:rPr>
                <w:rFonts w:ascii="Times New Roman" w:eastAsia="Calibri" w:hAnsi="Times New Roman" w:cs="Times New Roman"/>
                <w:color w:val="auto"/>
                <w:sz w:val="12"/>
                <w:szCs w:val="28"/>
                <w:lang w:bidi="ar-SA"/>
              </w:rPr>
              <w:t>дств пр</w:t>
            </w:r>
            <w:proofErr w:type="gramEnd"/>
            <w:r w:rsidRPr="00D32E6B">
              <w:rPr>
                <w:rFonts w:ascii="Times New Roman" w:eastAsia="Calibri" w:hAnsi="Times New Roman" w:cs="Times New Roman"/>
                <w:color w:val="auto"/>
                <w:sz w:val="12"/>
                <w:szCs w:val="28"/>
                <w:lang w:bidi="ar-SA"/>
              </w:rPr>
              <w:t>и приобретении была выражена в иностранной валюте.</w:t>
            </w:r>
          </w:p>
        </w:tc>
        <w:tc>
          <w:tcPr>
            <w:tcW w:w="8106" w:type="dxa"/>
            <w:gridSpan w:val="12"/>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   _________________________   __________________________   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(курс)                                          (на дату)                                       (сумма)</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D32E6B" w:rsidRPr="00D32E6B" w:rsidTr="002C3AF8">
        <w:trPr>
          <w:cantSplit/>
        </w:trPr>
        <w:tc>
          <w:tcPr>
            <w:tcW w:w="2160" w:type="dxa"/>
            <w:gridSpan w:val="3"/>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Фактический срок эксплуатации (лет, месяцев)</w:t>
            </w:r>
          </w:p>
        </w:tc>
        <w:tc>
          <w:tcPr>
            <w:tcW w:w="108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 (месяцев)</w:t>
            </w:r>
          </w:p>
        </w:tc>
        <w:tc>
          <w:tcPr>
            <w:tcW w:w="108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Сумма начисленной амортизации (износа), руб.</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Остаточная стоимость, руб.</w:t>
            </w:r>
          </w:p>
        </w:tc>
        <w:tc>
          <w:tcPr>
            <w:tcW w:w="108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4"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на дату принятия к бухгалтерскому учету, руб.</w:t>
            </w:r>
          </w:p>
        </w:tc>
        <w:tc>
          <w:tcPr>
            <w:tcW w:w="90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 (месяцев)</w:t>
            </w:r>
          </w:p>
        </w:tc>
        <w:tc>
          <w:tcPr>
            <w:tcW w:w="16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Способ начисления амортизации</w:t>
            </w:r>
          </w:p>
        </w:tc>
      </w:tr>
      <w:tr w:rsidR="00D32E6B" w:rsidRPr="00D32E6B" w:rsidTr="002C3AF8">
        <w:trPr>
          <w:cantSplit/>
        </w:trPr>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выпуска</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(год)</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ввода </w:t>
            </w:r>
            <w:proofErr w:type="gramStart"/>
            <w:r w:rsidRPr="00D32E6B">
              <w:rPr>
                <w:rFonts w:ascii="Times New Roman" w:eastAsia="Calibri" w:hAnsi="Times New Roman" w:cs="Times New Roman"/>
                <w:color w:val="auto"/>
                <w:sz w:val="18"/>
                <w:szCs w:val="28"/>
                <w:lang w:bidi="ar-SA"/>
              </w:rPr>
              <w:t>в</w:t>
            </w:r>
            <w:proofErr w:type="gramEnd"/>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эксплуатацию</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Последнего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капитального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ремонта</w:t>
            </w: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236" w:type="dxa"/>
            <w:vMerge/>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4" w:type="dxa"/>
            <w:vMerge/>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900"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54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Норма</w:t>
            </w:r>
          </w:p>
        </w:tc>
      </w:tr>
      <w:tr w:rsidR="00D32E6B" w:rsidRPr="00D32E6B" w:rsidTr="002C3AF8">
        <w:trPr>
          <w:cantSplit/>
        </w:trPr>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3</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4</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5</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6</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7</w:t>
            </w:r>
          </w:p>
        </w:tc>
        <w:tc>
          <w:tcPr>
            <w:tcW w:w="1080"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8</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204"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9</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10</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11</w:t>
            </w:r>
          </w:p>
        </w:tc>
        <w:tc>
          <w:tcPr>
            <w:tcW w:w="54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12</w:t>
            </w:r>
          </w:p>
        </w:tc>
      </w:tr>
      <w:tr w:rsidR="00D32E6B" w:rsidRPr="00D32E6B" w:rsidTr="002C3AF8">
        <w:trPr>
          <w:cantSplit/>
          <w:trHeight w:val="284"/>
        </w:trPr>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204"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линейный</w:t>
            </w:r>
          </w:p>
        </w:tc>
        <w:tc>
          <w:tcPr>
            <w:tcW w:w="540"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3. Сведения для налогового учета</w:t>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D32E6B" w:rsidRPr="00D32E6B" w:rsidTr="002C3AF8">
        <w:trPr>
          <w:cantSplit/>
          <w:trHeight w:val="567"/>
        </w:trPr>
        <w:tc>
          <w:tcPr>
            <w:tcW w:w="126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амортизируемого имущества, руб.</w:t>
            </w:r>
          </w:p>
        </w:tc>
        <w:tc>
          <w:tcPr>
            <w:tcW w:w="1440"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Источник финансирования</w:t>
            </w:r>
          </w:p>
        </w:tc>
        <w:tc>
          <w:tcPr>
            <w:tcW w:w="236" w:type="dxa"/>
            <w:vMerge w:val="restart"/>
            <w:tcBorders>
              <w:top w:val="nil"/>
              <w:left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24"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5040" w:type="dxa"/>
            <w:gridSpan w:val="5"/>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Содержание драгоценных металлов (металлов, камней и т.д.) (на единицу основного средства)</w:t>
            </w:r>
          </w:p>
        </w:tc>
      </w:tr>
      <w:tr w:rsidR="00D32E6B" w:rsidRPr="00D32E6B" w:rsidTr="002C3AF8">
        <w:trPr>
          <w:cantSplit/>
          <w:trHeight w:val="198"/>
        </w:trPr>
        <w:tc>
          <w:tcPr>
            <w:tcW w:w="1260"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440"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260" w:type="dxa"/>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36" w:type="dxa"/>
            <w:vMerge/>
            <w:tcBorders>
              <w:left w:val="single" w:sz="4" w:space="0" w:color="auto"/>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24" w:type="dxa"/>
            <w:vMerge/>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 драгоценных материалов</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Номенкла-турный</w:t>
            </w:r>
            <w:proofErr w:type="spellEnd"/>
            <w:proofErr w:type="gramEnd"/>
            <w:r w:rsidRPr="00D32E6B">
              <w:rPr>
                <w:rFonts w:ascii="Times New Roman" w:eastAsia="Calibri" w:hAnsi="Times New Roman" w:cs="Times New Roman"/>
                <w:color w:val="auto"/>
                <w:sz w:val="18"/>
                <w:szCs w:val="28"/>
                <w:lang w:bidi="ar-SA"/>
              </w:rPr>
              <w:t xml:space="preserve"> номер</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единица измерения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w:t>
            </w:r>
          </w:p>
        </w:tc>
        <w:tc>
          <w:tcPr>
            <w:tcW w:w="90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масса</w:t>
            </w:r>
          </w:p>
        </w:tc>
      </w:tr>
      <w:tr w:rsidR="00D32E6B" w:rsidRPr="00D32E6B" w:rsidTr="002C3AF8">
        <w:trPr>
          <w:cantSplit/>
        </w:trPr>
        <w:tc>
          <w:tcPr>
            <w:tcW w:w="126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13</w:t>
            </w:r>
          </w:p>
        </w:tc>
        <w:tc>
          <w:tcPr>
            <w:tcW w:w="144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14</w:t>
            </w:r>
          </w:p>
        </w:tc>
        <w:tc>
          <w:tcPr>
            <w:tcW w:w="1260" w:type="dxa"/>
            <w:tcBorders>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15</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924" w:type="dxa"/>
            <w:tcBorders>
              <w:left w:val="single" w:sz="4" w:space="0" w:color="auto"/>
              <w:bottom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16</w:t>
            </w:r>
          </w:p>
        </w:tc>
        <w:tc>
          <w:tcPr>
            <w:tcW w:w="16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17</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18</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19</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20</w:t>
            </w:r>
          </w:p>
        </w:tc>
        <w:tc>
          <w:tcPr>
            <w:tcW w:w="90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21</w:t>
            </w:r>
          </w:p>
        </w:tc>
      </w:tr>
      <w:tr w:rsidR="00D32E6B" w:rsidRPr="00D32E6B" w:rsidTr="002C3AF8">
        <w:trPr>
          <w:cantSplit/>
          <w:trHeight w:val="284"/>
        </w:trPr>
        <w:tc>
          <w:tcPr>
            <w:tcW w:w="126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126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44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0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5. Краткая индивидуальная характеристика объекта</w:t>
      </w:r>
    </w:p>
    <w:p w:rsidR="00D32E6B" w:rsidRPr="00D32E6B" w:rsidRDefault="00D32E6B" w:rsidP="00D32E6B">
      <w:pPr>
        <w:widowControl/>
        <w:jc w:val="both"/>
        <w:rPr>
          <w:rFonts w:ascii="Times New Roman" w:eastAsia="Calibri" w:hAnsi="Times New Roman" w:cs="Times New Roman"/>
          <w:color w:val="auto"/>
          <w:sz w:val="12"/>
          <w:szCs w:val="28"/>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D32E6B" w:rsidRPr="00D32E6B" w:rsidTr="002C3AF8">
        <w:trPr>
          <w:cantSplit/>
          <w:trHeight w:val="186"/>
        </w:trPr>
        <w:tc>
          <w:tcPr>
            <w:tcW w:w="4140" w:type="dxa"/>
            <w:vMerge w:val="restart"/>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 конструктивных элементов и других признаков, характеризующих объект</w:t>
            </w:r>
          </w:p>
        </w:tc>
        <w:tc>
          <w:tcPr>
            <w:tcW w:w="5040" w:type="dxa"/>
            <w:gridSpan w:val="5"/>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Качественные и количественные характеристики</w:t>
            </w:r>
          </w:p>
        </w:tc>
        <w:tc>
          <w:tcPr>
            <w:tcW w:w="1980" w:type="dxa"/>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Примечание</w:t>
            </w:r>
          </w:p>
        </w:tc>
      </w:tr>
      <w:tr w:rsidR="00D32E6B" w:rsidRPr="00D32E6B" w:rsidTr="002C3AF8">
        <w:trPr>
          <w:cantSplit/>
          <w:trHeight w:val="198"/>
        </w:trPr>
        <w:tc>
          <w:tcPr>
            <w:tcW w:w="4140" w:type="dxa"/>
            <w:vMerge/>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Основного объекта</w:t>
            </w:r>
          </w:p>
        </w:tc>
        <w:tc>
          <w:tcPr>
            <w:tcW w:w="4320" w:type="dxa"/>
            <w:gridSpan w:val="4"/>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Пристроенных помещений и др.</w:t>
            </w:r>
          </w:p>
        </w:tc>
        <w:tc>
          <w:tcPr>
            <w:tcW w:w="1980" w:type="dxa"/>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Pr>
        <w:tc>
          <w:tcPr>
            <w:tcW w:w="4140"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22</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23</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24</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25</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26</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27</w:t>
            </w:r>
          </w:p>
        </w:tc>
        <w:tc>
          <w:tcPr>
            <w:tcW w:w="19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28</w:t>
            </w:r>
          </w:p>
        </w:tc>
      </w:tr>
      <w:tr w:rsidR="00D32E6B" w:rsidRPr="00D32E6B" w:rsidTr="002C3AF8">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Общая площадь, м</w:t>
            </w:r>
            <w:proofErr w:type="gramStart"/>
            <w:r w:rsidRPr="00D32E6B">
              <w:rPr>
                <w:rFonts w:ascii="Times New Roman" w:eastAsia="Calibri" w:hAnsi="Times New Roman" w:cs="Times New Roman"/>
                <w:color w:val="auto"/>
                <w:sz w:val="12"/>
                <w:szCs w:val="28"/>
                <w:vertAlign w:val="superscript"/>
                <w:lang w:bidi="ar-SA"/>
              </w:rPr>
              <w:t>2</w:t>
            </w:r>
            <w:proofErr w:type="gramEnd"/>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 этажей</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4140" w:type="dxa"/>
            <w:vMerge w:val="restart"/>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2"/>
                <w:szCs w:val="28"/>
                <w:vertAlign w:val="superscript"/>
                <w:lang w:bidi="ar-SA"/>
              </w:rPr>
            </w:pPr>
            <w:r w:rsidRPr="00D32E6B">
              <w:rPr>
                <w:rFonts w:ascii="Times New Roman" w:eastAsia="Calibri" w:hAnsi="Times New Roman" w:cs="Times New Roman"/>
                <w:color w:val="auto"/>
                <w:sz w:val="18"/>
                <w:szCs w:val="28"/>
                <w:lang w:bidi="ar-SA"/>
              </w:rPr>
              <w:t>Общий строительный объем, м</w:t>
            </w:r>
            <w:r w:rsidRPr="00D32E6B">
              <w:rPr>
                <w:rFonts w:ascii="Times New Roman" w:eastAsia="Calibri" w:hAnsi="Times New Roman" w:cs="Times New Roman"/>
                <w:color w:val="auto"/>
                <w:sz w:val="12"/>
                <w:szCs w:val="28"/>
                <w:vertAlign w:val="superscript"/>
                <w:lang w:bidi="ar-SA"/>
              </w:rPr>
              <w:t>3</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 том числе подземной части</w:t>
            </w:r>
            <w:r w:rsidRPr="00D32E6B">
              <w:rPr>
                <w:rFonts w:ascii="Times New Roman" w:eastAsia="Calibri" w:hAnsi="Times New Roman" w:cs="Times New Roman"/>
                <w:color w:val="auto"/>
                <w:sz w:val="12"/>
                <w:szCs w:val="28"/>
                <w:vertAlign w:val="superscript"/>
                <w:lang w:bidi="ar-SA"/>
              </w:rPr>
              <w:t>,</w:t>
            </w:r>
            <w:r w:rsidRPr="00D32E6B">
              <w:rPr>
                <w:rFonts w:ascii="Times New Roman" w:eastAsia="Calibri" w:hAnsi="Times New Roman" w:cs="Times New Roman"/>
                <w:color w:val="auto"/>
                <w:sz w:val="18"/>
                <w:szCs w:val="28"/>
                <w:lang w:bidi="ar-SA"/>
              </w:rPr>
              <w:t xml:space="preserve"> м</w:t>
            </w:r>
            <w:r w:rsidRPr="00D32E6B">
              <w:rPr>
                <w:rFonts w:ascii="Times New Roman" w:eastAsia="Calibri" w:hAnsi="Times New Roman" w:cs="Times New Roman"/>
                <w:color w:val="auto"/>
                <w:sz w:val="12"/>
                <w:szCs w:val="28"/>
                <w:vertAlign w:val="superscript"/>
                <w:lang w:bidi="ar-SA"/>
              </w:rPr>
              <w:t>3</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4140" w:type="dxa"/>
            <w:vMerge w:val="restart"/>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Площадь </w:t>
            </w:r>
            <w:proofErr w:type="gramStart"/>
            <w:r w:rsidRPr="00D32E6B">
              <w:rPr>
                <w:rFonts w:ascii="Times New Roman" w:eastAsia="Calibri" w:hAnsi="Times New Roman" w:cs="Times New Roman"/>
                <w:color w:val="auto"/>
                <w:sz w:val="18"/>
                <w:szCs w:val="28"/>
                <w:lang w:bidi="ar-SA"/>
              </w:rPr>
              <w:t>встроенных</w:t>
            </w:r>
            <w:proofErr w:type="gramEnd"/>
            <w:r w:rsidRPr="00D32E6B">
              <w:rPr>
                <w:rFonts w:ascii="Times New Roman" w:eastAsia="Calibri" w:hAnsi="Times New Roman" w:cs="Times New Roman"/>
                <w:color w:val="auto"/>
                <w:sz w:val="18"/>
                <w:szCs w:val="28"/>
                <w:lang w:bidi="ar-SA"/>
              </w:rPr>
              <w:t>,</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встроенно-пристроенных и пристроенных помещений, м</w:t>
            </w:r>
            <w:proofErr w:type="gramStart"/>
            <w:r w:rsidRPr="00D32E6B">
              <w:rPr>
                <w:rFonts w:ascii="Times New Roman" w:eastAsia="Calibri" w:hAnsi="Times New Roman" w:cs="Times New Roman"/>
                <w:color w:val="auto"/>
                <w:sz w:val="12"/>
                <w:szCs w:val="28"/>
                <w:vertAlign w:val="superscript"/>
                <w:lang w:bidi="ar-SA"/>
              </w:rPr>
              <w:t>2</w:t>
            </w:r>
            <w:proofErr w:type="gramEnd"/>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4140" w:type="dxa"/>
            <w:vMerge/>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4140" w:type="dxa"/>
            <w:tcBorders>
              <w:left w:val="single" w:sz="4" w:space="0" w:color="auto"/>
              <w:bottom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Материалы перекрытий и стен</w:t>
            </w:r>
          </w:p>
        </w:tc>
        <w:tc>
          <w:tcPr>
            <w:tcW w:w="72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r w:rsidRPr="00D32E6B">
        <w:rPr>
          <w:rFonts w:ascii="Times New Roman" w:eastAsia="Calibri"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D32E6B" w:rsidRPr="00D32E6B" w:rsidTr="002C3AF8">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Код  льготирования</w:t>
            </w:r>
          </w:p>
        </w:tc>
        <w:tc>
          <w:tcPr>
            <w:tcW w:w="70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4140" w:type="dxa"/>
            <w:tcBorders>
              <w:left w:val="single" w:sz="4" w:space="0" w:color="auto"/>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Код вида основных средств</w:t>
            </w:r>
          </w:p>
        </w:tc>
        <w:tc>
          <w:tcPr>
            <w:tcW w:w="7020"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10"/>
        </w:trPr>
        <w:tc>
          <w:tcPr>
            <w:tcW w:w="4140" w:type="dxa"/>
            <w:vMerge w:val="restart"/>
            <w:tcBorders>
              <w:lef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3. Код назначения объектов недвижимости</w:t>
            </w: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vertAlign w:val="superscript"/>
                <w:lang w:bidi="ar-SA"/>
              </w:rPr>
              <w:t>*заполняется из справочника кодов назначения объектов недвижимости</w:t>
            </w:r>
          </w:p>
        </w:tc>
        <w:tc>
          <w:tcPr>
            <w:tcW w:w="306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Назначение объекта недвижимости</w:t>
            </w:r>
          </w:p>
        </w:tc>
        <w:tc>
          <w:tcPr>
            <w:tcW w:w="3960"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Уточненное назначение объекта недвижимости</w:t>
            </w:r>
          </w:p>
        </w:tc>
      </w:tr>
      <w:tr w:rsidR="00D32E6B" w:rsidRPr="00D32E6B" w:rsidTr="002C3AF8">
        <w:trPr>
          <w:cantSplit/>
          <w:trHeight w:val="210"/>
        </w:trPr>
        <w:tc>
          <w:tcPr>
            <w:tcW w:w="4140" w:type="dxa"/>
            <w:vMerge/>
            <w:tcBorders>
              <w:lef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0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39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Объект техническим условиям —————————————————  Доработка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не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не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____________________________________________________    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указать, что не соответствует       </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указать, что требуется</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Заключение комиссии: 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___________________________________________________________________________________________________________________________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Комиссия по приему-передаче:</w:t>
      </w:r>
    </w:p>
    <w:p w:rsidR="00D32E6B" w:rsidRPr="00D32E6B" w:rsidRDefault="00D32E6B" w:rsidP="00D32E6B">
      <w:pPr>
        <w:widowControl/>
        <w:autoSpaceDE w:val="0"/>
        <w:autoSpaceDN w:val="0"/>
        <w:adjustRightInd w:val="0"/>
        <w:ind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Председатель комиссии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ind w:left="2124"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Члены комиссии: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_____________________________________ _____________ 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Результат испытания на "__" ___________ 20__ г.</w:t>
      </w:r>
      <w:r w:rsidRPr="00D32E6B">
        <w:rPr>
          <w:rFonts w:ascii="Times New Roman" w:eastAsia="Calibri" w:hAnsi="Times New Roman" w:cs="Times New Roman"/>
          <w:sz w:val="18"/>
          <w:szCs w:val="18"/>
          <w:lang w:bidi="ar-SA"/>
        </w:rPr>
        <w:tab/>
      </w:r>
    </w:p>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D32E6B" w:rsidRPr="00D32E6B" w:rsidTr="002C3AF8">
        <w:trPr>
          <w:cantSplit/>
          <w:trHeight w:val="284"/>
        </w:trPr>
        <w:tc>
          <w:tcPr>
            <w:tcW w:w="77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Сдал:</w:t>
            </w:r>
          </w:p>
        </w:tc>
        <w:tc>
          <w:tcPr>
            <w:tcW w:w="3184"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236" w:type="dxa"/>
            <w:tcBorders>
              <w:lef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108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Принял:</w:t>
            </w:r>
          </w:p>
        </w:tc>
        <w:tc>
          <w:tcPr>
            <w:tcW w:w="324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 _______________ ________________________      _____________________ 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w:t>
      </w:r>
      <w:proofErr w:type="spellStart"/>
      <w:r w:rsidRPr="00D32E6B">
        <w:rPr>
          <w:rFonts w:ascii="Times New Roman" w:eastAsia="Calibri" w:hAnsi="Times New Roman" w:cs="Times New Roman"/>
          <w:sz w:val="12"/>
          <w:szCs w:val="18"/>
          <w:lang w:bidi="ar-SA"/>
        </w:rPr>
        <w:t>подписидолжность</w:t>
      </w:r>
      <w:proofErr w:type="spellEnd"/>
      <w:r w:rsidRPr="00D32E6B">
        <w:rPr>
          <w:rFonts w:ascii="Times New Roman" w:eastAsia="Calibri" w:hAnsi="Times New Roman" w:cs="Times New Roman"/>
          <w:sz w:val="12"/>
          <w:szCs w:val="18"/>
          <w:lang w:bidi="ar-SA"/>
        </w:rPr>
        <w:t xml:space="preserve">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 ___________ 20__ г.                                                                             "__" ___________ 20__ г.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По доверенности от "__" ______________ 20__ г. № __________,</w:t>
      </w:r>
    </w:p>
    <w:p w:rsidR="00D32E6B" w:rsidRPr="00D32E6B" w:rsidRDefault="00D32E6B" w:rsidP="00D32E6B">
      <w:pPr>
        <w:widowControl/>
        <w:autoSpaceDE w:val="0"/>
        <w:autoSpaceDN w:val="0"/>
        <w:adjustRightInd w:val="0"/>
        <w:ind w:left="5664"/>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72390</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3vQRz&#10;SQIAAE8EAAAOAAAAAAAAAAAAAAAAAC4CAABkcnMvZTJvRG9jLnhtbFBLAQItABQABgAIAAAAIQBg&#10;jBxn3gAAAAkBAAAPAAAAAAAAAAAAAAAAAKMEAABkcnMvZG93bnJldi54bWxQSwUGAAAAAAQABADz&#10;AAAArgUAAAAA&#10;"/>
            </w:pict>
          </mc:Fallback>
        </mc:AlternateContent>
      </w:r>
      <w:r w:rsidRPr="00D32E6B">
        <w:rPr>
          <w:rFonts w:ascii="Times New Roman" w:eastAsia="Calibri" w:hAnsi="Times New Roman" w:cs="Times New Roman"/>
          <w:sz w:val="18"/>
          <w:szCs w:val="18"/>
          <w:lang w:bidi="ar-SA"/>
        </w:rPr>
        <w:t xml:space="preserve">  выданной 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Табельный номер                                                          </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2"/>
          <w:szCs w:val="18"/>
          <w:lang w:bidi="ar-SA"/>
        </w:rPr>
        <w:t xml:space="preserve">                кем (фамилия, имя, отчество),</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____________________________________________________________</w:t>
      </w:r>
    </w:p>
    <w:p w:rsidR="00D32E6B" w:rsidRPr="00D32E6B" w:rsidRDefault="00D32E6B" w:rsidP="00D32E6B">
      <w:pPr>
        <w:widowControl/>
        <w:autoSpaceDE w:val="0"/>
        <w:autoSpaceDN w:val="0"/>
        <w:adjustRightInd w:val="0"/>
        <w:ind w:left="7080" w:firstLine="708"/>
        <w:jc w:val="both"/>
        <w:rPr>
          <w:rFonts w:ascii="Times New Roman" w:eastAsia="Calibri" w:hAnsi="Times New Roman" w:cs="Times New Roman"/>
          <w:sz w:val="12"/>
          <w:szCs w:val="18"/>
          <w:lang w:bidi="ar-SA"/>
        </w:rPr>
      </w:pPr>
      <w:r w:rsidRPr="00D32E6B">
        <w:rPr>
          <w:rFonts w:ascii="Times New Roman" w:eastAsia="Calibri" w:hAnsi="Times New Roman" w:cs="Times New Roman"/>
          <w:sz w:val="12"/>
          <w:szCs w:val="18"/>
          <w:lang w:bidi="ar-SA"/>
        </w:rPr>
        <w:t>кому (фамилия, имя, отчество)</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w:t>
      </w:r>
      <w:proofErr w:type="gramStart"/>
      <w:r w:rsidRPr="00D32E6B">
        <w:rPr>
          <w:rFonts w:ascii="Times New Roman" w:eastAsia="Calibri" w:hAnsi="Times New Roman" w:cs="Times New Roman"/>
          <w:sz w:val="18"/>
          <w:szCs w:val="18"/>
          <w:lang w:bidi="ar-SA"/>
        </w:rPr>
        <w:t>дств пр</w:t>
      </w:r>
      <w:proofErr w:type="gramEnd"/>
      <w:r w:rsidRPr="00D32E6B">
        <w:rPr>
          <w:rFonts w:ascii="Times New Roman" w:eastAsia="Calibri" w:hAnsi="Times New Roman" w:cs="Times New Roman"/>
          <w:sz w:val="18"/>
          <w:szCs w:val="18"/>
          <w:lang w:bidi="ar-SA"/>
        </w:rPr>
        <w:t>инял на ответственное хранение</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48895</wp:posOffset>
                </wp:positionV>
                <wp:extent cx="114300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Y4Sg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AMR9Y4&#10;SgIAAE8EAAAOAAAAAAAAAAAAAAAAAC4CAABkcnMvZTJvRG9jLnhtbFBLAQItABQABgAIAAAAIQCZ&#10;NAgi3QAAAAgBAAAPAAAAAAAAAAAAAAAAAKQEAABkcnMvZG93bnJldi54bWxQSwUGAAAAAAQABADz&#10;AAAArgUAAAAA&#10;"/>
            </w:pict>
          </mc:Fallback>
        </mc:AlternateConten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Табельный номер</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 ____________ ___________________________</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"__" ____________ 20__ г.   </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D32E6B" w:rsidRPr="00D32E6B" w:rsidTr="002C3AF8">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2C3AF8">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Отметка бухгалтерии</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Отметка бухгалтерии об открытии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карточке (книге) учета</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инвентарной карточки учета объекта</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объекта основных средств выбытие отмечено</w:t>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r>
      <w:r w:rsidRPr="00D32E6B">
        <w:rPr>
          <w:rFonts w:ascii="Times New Roman" w:eastAsia="Calibri" w:hAnsi="Times New Roman" w:cs="Times New Roman"/>
          <w:sz w:val="18"/>
          <w:szCs w:val="18"/>
          <w:lang w:bidi="ar-SA"/>
        </w:rPr>
        <w:tab/>
        <w:t xml:space="preserve">  основных средств или записи   </w:t>
      </w:r>
    </w:p>
    <w:p w:rsidR="00D32E6B" w:rsidRPr="00D32E6B" w:rsidRDefault="00D32E6B" w:rsidP="00D32E6B">
      <w:pPr>
        <w:widowControl/>
        <w:autoSpaceDE w:val="0"/>
        <w:autoSpaceDN w:val="0"/>
        <w:adjustRightInd w:val="0"/>
        <w:ind w:left="4956" w:firstLine="708"/>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книге   </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Главный бухгалтер ___________ ____________________________</w:t>
      </w:r>
      <w:r w:rsidRPr="00D32E6B">
        <w:rPr>
          <w:rFonts w:ascii="Times New Roman" w:eastAsia="Calibri" w:hAnsi="Times New Roman" w:cs="Times New Roman"/>
          <w:sz w:val="18"/>
          <w:szCs w:val="18"/>
          <w:lang w:bidi="ar-SA"/>
        </w:rPr>
        <w:tab/>
        <w:t xml:space="preserve">  Главный бухгалтер _____________ _____________________________</w:t>
      </w:r>
    </w:p>
    <w:p w:rsidR="00D32E6B" w:rsidRPr="00D32E6B" w:rsidRDefault="00D32E6B" w:rsidP="00D32E6B">
      <w:pPr>
        <w:widowControl/>
        <w:autoSpaceDE w:val="0"/>
        <w:autoSpaceDN w:val="0"/>
        <w:adjustRightInd w:val="0"/>
        <w:ind w:left="708" w:firstLine="708"/>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2"/>
          <w:szCs w:val="18"/>
          <w:lang w:bidi="ar-SA"/>
        </w:rPr>
        <w:t xml:space="preserve">                           подпись                                   расшифровка подписи                    </w:t>
      </w:r>
      <w:r w:rsidRPr="00D32E6B">
        <w:rPr>
          <w:rFonts w:ascii="Times New Roman" w:eastAsia="Calibri" w:hAnsi="Times New Roman" w:cs="Times New Roman"/>
          <w:sz w:val="12"/>
          <w:szCs w:val="18"/>
          <w:lang w:bidi="ar-SA"/>
        </w:rPr>
        <w:tab/>
      </w:r>
      <w:r w:rsidRPr="00D32E6B">
        <w:rPr>
          <w:rFonts w:ascii="Times New Roman" w:eastAsia="Calibri" w:hAnsi="Times New Roman" w:cs="Times New Roman"/>
          <w:sz w:val="12"/>
          <w:szCs w:val="18"/>
          <w:lang w:bidi="ar-SA"/>
        </w:rPr>
        <w:tab/>
        <w:t xml:space="preserve">                                           подпись                                             расшифровка подписи</w:t>
      </w:r>
    </w:p>
    <w:p w:rsidR="00D32E6B" w:rsidRPr="00D32E6B" w:rsidRDefault="00D32E6B" w:rsidP="00D32E6B">
      <w:pPr>
        <w:widowControl/>
        <w:ind w:firstLine="993"/>
        <w:jc w:val="right"/>
        <w:rPr>
          <w:rFonts w:ascii="Times New Roman" w:eastAsia="Calibri" w:hAnsi="Times New Roman" w:cs="Times New Roman"/>
          <w:color w:val="auto"/>
          <w:sz w:val="28"/>
          <w:szCs w:val="28"/>
          <w:lang w:bidi="ar-SA"/>
        </w:rPr>
      </w:pPr>
    </w:p>
    <w:tbl>
      <w:tblPr>
        <w:tblW w:w="5000" w:type="pct"/>
        <w:tblLook w:val="01E0" w:firstRow="1" w:lastRow="1" w:firstColumn="1" w:lastColumn="1" w:noHBand="0" w:noVBand="0"/>
      </w:tblPr>
      <w:tblGrid>
        <w:gridCol w:w="8530"/>
        <w:gridCol w:w="6822"/>
      </w:tblGrid>
      <w:tr w:rsidR="00D32E6B" w:rsidRPr="00D32E6B" w:rsidTr="002C3AF8">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2C3AF8">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sz w:val="28"/>
          <w:szCs w:val="28"/>
          <w:lang w:bidi="ar-SA"/>
        </w:rPr>
      </w:pPr>
    </w:p>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5</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ОС-1з</w:t>
      </w:r>
    </w:p>
    <w:p w:rsidR="00D32E6B" w:rsidRPr="00D32E6B" w:rsidRDefault="00D32E6B" w:rsidP="00D32E6B">
      <w:pPr>
        <w:widowControl/>
        <w:ind w:firstLine="993"/>
        <w:jc w:val="center"/>
        <w:rPr>
          <w:rFonts w:ascii="Times New Roman" w:eastAsia="Calibri" w:hAnsi="Times New Roman" w:cs="Times New Roman"/>
          <w:color w:val="auto"/>
          <w:sz w:val="28"/>
          <w:szCs w:val="28"/>
          <w:lang w:bidi="ar-SA"/>
        </w:rPr>
      </w:pP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D32E6B" w:rsidRPr="00D32E6B" w:rsidTr="002C3AF8">
        <w:trPr>
          <w:cantSplit/>
        </w:trPr>
        <w:tc>
          <w:tcPr>
            <w:tcW w:w="5033" w:type="dxa"/>
            <w:gridSpan w:val="8"/>
          </w:tcPr>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Руководитель организации-сдатчика</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  _______________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D32E6B" w:rsidRPr="00D32E6B" w:rsidTr="002C3AF8">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2C3AF8">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jc w:val="both"/>
              <w:rPr>
                <w:rFonts w:ascii="Times New Roman" w:eastAsia="Calibri" w:hAnsi="Times New Roman" w:cs="Times New Roman"/>
                <w:color w:val="auto"/>
                <w:sz w:val="28"/>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АКТ</w:t>
            </w:r>
          </w:p>
          <w:p w:rsidR="00D32E6B" w:rsidRPr="00D32E6B" w:rsidRDefault="00D32E6B" w:rsidP="00D32E6B">
            <w:pPr>
              <w:widowControl/>
              <w:jc w:val="center"/>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28"/>
                <w:szCs w:val="28"/>
                <w:lang w:bidi="ar-SA"/>
              </w:rPr>
              <w:t>о приеме-передаче объекта основных средств</w:t>
            </w: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b/>
                <w:bCs/>
                <w:color w:val="auto"/>
                <w:sz w:val="28"/>
                <w:szCs w:val="28"/>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D32E6B" w:rsidRPr="00D32E6B" w:rsidTr="002C3AF8">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
                      <w:bCs/>
                      <w:color w:val="auto"/>
                      <w:sz w:val="15"/>
                      <w:szCs w:val="15"/>
                      <w:lang w:bidi="ar-SA"/>
                    </w:rPr>
                    <w:t>Унифицированная форма №ОС-1(з)</w:t>
                  </w:r>
                </w:p>
                <w:p w:rsidR="00D32E6B" w:rsidRPr="00D32E6B" w:rsidRDefault="00D32E6B" w:rsidP="00D32E6B">
                  <w:pPr>
                    <w:widowControl/>
                    <w:jc w:val="right"/>
                    <w:rPr>
                      <w:rFonts w:ascii="Times New Roman" w:eastAsia="Calibri" w:hAnsi="Times New Roman" w:cs="Times New Roman"/>
                      <w:bCs/>
                      <w:color w:val="auto"/>
                      <w:sz w:val="15"/>
                      <w:szCs w:val="15"/>
                      <w:lang w:bidi="ar-SA"/>
                    </w:rPr>
                  </w:pPr>
                  <w:proofErr w:type="gramStart"/>
                  <w:r w:rsidRPr="00D32E6B">
                    <w:rPr>
                      <w:rFonts w:ascii="Times New Roman" w:eastAsia="Calibri" w:hAnsi="Times New Roman" w:cs="Times New Roman"/>
                      <w:bCs/>
                      <w:color w:val="auto"/>
                      <w:sz w:val="15"/>
                      <w:szCs w:val="15"/>
                      <w:lang w:bidi="ar-SA"/>
                    </w:rPr>
                    <w:t>Введена</w:t>
                  </w:r>
                  <w:proofErr w:type="gramEnd"/>
                  <w:r w:rsidRPr="00D32E6B">
                    <w:rPr>
                      <w:rFonts w:ascii="Times New Roman" w:eastAsia="Calibri" w:hAnsi="Times New Roman" w:cs="Times New Roman"/>
                      <w:bCs/>
                      <w:color w:val="auto"/>
                      <w:sz w:val="15"/>
                      <w:szCs w:val="15"/>
                      <w:lang w:bidi="ar-SA"/>
                    </w:rPr>
                    <w:t xml:space="preserve"> в действие приказом ОАО «ПО ЭХЗ»</w:t>
                  </w:r>
                </w:p>
                <w:p w:rsidR="00D32E6B" w:rsidRPr="00D32E6B" w:rsidRDefault="00D32E6B" w:rsidP="00D32E6B">
                  <w:pPr>
                    <w:widowControl/>
                    <w:jc w:val="right"/>
                    <w:rPr>
                      <w:rFonts w:ascii="Times New Roman" w:eastAsia="Calibri" w:hAnsi="Times New Roman" w:cs="Times New Roman"/>
                      <w:b/>
                      <w:bCs/>
                      <w:color w:val="auto"/>
                      <w:sz w:val="15"/>
                      <w:szCs w:val="15"/>
                      <w:lang w:bidi="ar-SA"/>
                    </w:rPr>
                  </w:pPr>
                  <w:r w:rsidRPr="00D32E6B">
                    <w:rPr>
                      <w:rFonts w:ascii="Times New Roman" w:eastAsia="Calibri" w:hAnsi="Times New Roman" w:cs="Times New Roman"/>
                      <w:bCs/>
                      <w:color w:val="auto"/>
                      <w:sz w:val="15"/>
                      <w:szCs w:val="15"/>
                      <w:lang w:bidi="ar-SA"/>
                    </w:rPr>
                    <w:t>От 16.06.2009 г. № 1150</w:t>
                  </w:r>
                  <w:r w:rsidRPr="00D32E6B">
                    <w:rPr>
                      <w:rFonts w:ascii="Times New Roman" w:eastAsia="Calibri" w:hAnsi="Times New Roman" w:cs="Times New Roman"/>
                      <w:b/>
                      <w:bCs/>
                      <w:color w:val="auto"/>
                      <w:sz w:val="15"/>
                      <w:szCs w:val="15"/>
                      <w:lang w:bidi="ar-SA"/>
                    </w:rPr>
                    <w:br/>
                  </w:r>
                  <w:proofErr w:type="gramStart"/>
                  <w:r w:rsidRPr="00D32E6B">
                    <w:rPr>
                      <w:rFonts w:ascii="Times New Roman" w:eastAsia="Calibri" w:hAnsi="Times New Roman" w:cs="Times New Roman"/>
                      <w:color w:val="auto"/>
                      <w:sz w:val="15"/>
                      <w:szCs w:val="15"/>
                      <w:lang w:bidi="ar-SA"/>
                    </w:rPr>
                    <w:t>Утверждена</w:t>
                  </w:r>
                  <w:proofErr w:type="gramEnd"/>
                  <w:r w:rsidRPr="00D32E6B">
                    <w:rPr>
                      <w:rFonts w:ascii="Times New Roman" w:eastAsia="Calibri" w:hAnsi="Times New Roman" w:cs="Times New Roman"/>
                      <w:color w:val="auto"/>
                      <w:sz w:val="15"/>
                      <w:szCs w:val="15"/>
                      <w:lang w:bidi="ar-SA"/>
                    </w:rPr>
                    <w:t xml:space="preserve"> постановлением Госкомстата России</w:t>
                  </w:r>
                  <w:r w:rsidRPr="00D32E6B">
                    <w:rPr>
                      <w:rFonts w:ascii="Times New Roman" w:eastAsia="Calibri" w:hAnsi="Times New Roman" w:cs="Times New Roman"/>
                      <w:color w:val="auto"/>
                      <w:sz w:val="15"/>
                      <w:szCs w:val="15"/>
                      <w:lang w:bidi="ar-SA"/>
                    </w:rPr>
                    <w:br/>
                    <w:t>от 21.01.2003 №7</w:t>
                  </w:r>
                </w:p>
              </w:tc>
            </w:tr>
            <w:tr w:rsidR="00D32E6B" w:rsidRPr="00D32E6B" w:rsidTr="002C3AF8">
              <w:trPr>
                <w:cantSplit/>
                <w:trHeight w:val="334"/>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r w:rsidR="00D32E6B" w:rsidRPr="00D32E6B" w:rsidTr="002C3AF8">
              <w:trPr>
                <w:cantSplit/>
                <w:trHeight w:val="181"/>
              </w:trPr>
              <w:tc>
                <w:tcPr>
                  <w:tcW w:w="3244" w:type="dxa"/>
                  <w:vMerge/>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b/>
                      <w:bCs/>
                      <w:color w:val="auto"/>
                      <w:sz w:val="15"/>
                      <w:szCs w:val="15"/>
                      <w:lang w:bidi="ar-SA"/>
                    </w:rPr>
                  </w:pPr>
                </w:p>
              </w:tc>
            </w:tr>
          </w:tbl>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6"/>
                <w:szCs w:val="28"/>
                <w:vertAlign w:val="superscript"/>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УТВЕРЖДАЮ</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Руководитель организации-получателя </w:t>
            </w:r>
          </w:p>
          <w:p w:rsidR="00D32E6B" w:rsidRPr="00D32E6B" w:rsidRDefault="00D32E6B" w:rsidP="00D32E6B">
            <w:pPr>
              <w:widowControl/>
              <w:jc w:val="both"/>
              <w:rPr>
                <w:rFonts w:ascii="Times New Roman" w:eastAsia="Calibri" w:hAnsi="Times New Roman" w:cs="Times New Roman"/>
                <w:color w:val="auto"/>
                <w:sz w:val="18"/>
                <w:szCs w:val="28"/>
                <w:lang w:bidi="ar-SA"/>
              </w:rPr>
            </w:pPr>
          </w:p>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  ___________  ______________</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(должность)                                                 (подпись)              (расшифровка подписи)</w:t>
            </w:r>
          </w:p>
          <w:p w:rsidR="00D32E6B" w:rsidRPr="00D32E6B" w:rsidRDefault="00D32E6B" w:rsidP="00D32E6B">
            <w:pPr>
              <w:widowControl/>
              <w:jc w:val="both"/>
              <w:rPr>
                <w:rFonts w:ascii="Times New Roman" w:eastAsia="Calibri" w:hAnsi="Times New Roman" w:cs="Times New Roman"/>
                <w:color w:val="auto"/>
                <w:sz w:val="12"/>
                <w:szCs w:val="28"/>
                <w:lang w:bidi="ar-SA"/>
              </w:rPr>
            </w:pPr>
          </w:p>
          <w:p w:rsidR="00D32E6B" w:rsidRPr="00D32E6B" w:rsidRDefault="00D32E6B" w:rsidP="00D32E6B">
            <w:pPr>
              <w:widowControl/>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18"/>
                <w:szCs w:val="28"/>
                <w:lang w:bidi="ar-SA"/>
              </w:rPr>
              <w:t xml:space="preserve">М.П.                                                          </w:t>
            </w:r>
            <w:r w:rsidRPr="00D32E6B">
              <w:rPr>
                <w:rFonts w:ascii="Times New Roman" w:eastAsia="Calibri" w:hAnsi="Times New Roman" w:cs="Times New Roman"/>
                <w:color w:val="auto"/>
                <w:sz w:val="18"/>
                <w:szCs w:val="28"/>
                <w:vertAlign w:val="superscript"/>
                <w:lang w:bidi="ar-SA"/>
              </w:rPr>
              <w:t>"_____"________________200___г.</w:t>
            </w:r>
          </w:p>
        </w:tc>
      </w:tr>
      <w:tr w:rsidR="00D32E6B" w:rsidRPr="00D32E6B" w:rsidTr="002C3AF8">
        <w:trPr>
          <w:cantSplit/>
          <w:trHeight w:val="227"/>
        </w:trPr>
        <w:tc>
          <w:tcPr>
            <w:tcW w:w="2147" w:type="dxa"/>
            <w:gridSpan w:val="3"/>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Организация-получатель</w:t>
            </w:r>
          </w:p>
        </w:tc>
        <w:tc>
          <w:tcPr>
            <w:tcW w:w="10800" w:type="dxa"/>
            <w:gridSpan w:val="11"/>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090" w:type="dxa"/>
            <w:gridSpan w:val="2"/>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w:t>
            </w:r>
          </w:p>
        </w:tc>
      </w:tr>
      <w:tr w:rsidR="00D32E6B" w:rsidRPr="00D32E6B" w:rsidTr="002C3AF8">
        <w:trPr>
          <w:cantSplit/>
          <w:trHeight w:val="227"/>
        </w:trPr>
        <w:tc>
          <w:tcPr>
            <w:tcW w:w="2147"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0" w:type="dxa"/>
            <w:gridSpan w:val="11"/>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2147" w:type="dxa"/>
            <w:gridSpan w:val="3"/>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0" w:type="dxa"/>
            <w:gridSpan w:val="11"/>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2947" w:type="dxa"/>
            <w:gridSpan w:val="14"/>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2947" w:type="dxa"/>
            <w:gridSpan w:val="14"/>
            <w:vMerge/>
          </w:tcPr>
          <w:p w:rsidR="00D32E6B" w:rsidRPr="00D32E6B" w:rsidRDefault="00D32E6B" w:rsidP="00D32E6B">
            <w:pPr>
              <w:widowControl/>
              <w:pBdr>
                <w:bottom w:val="single" w:sz="12" w:space="1" w:color="auto"/>
              </w:pBdr>
              <w:jc w:val="both"/>
              <w:rPr>
                <w:rFonts w:ascii="Times New Roman" w:eastAsia="Calibri" w:hAnsi="Times New Roman" w:cs="Times New Roman"/>
                <w:color w:val="auto"/>
                <w:sz w:val="18"/>
                <w:szCs w:val="28"/>
                <w:lang w:bidi="ar-SA"/>
              </w:rPr>
            </w:pPr>
          </w:p>
        </w:tc>
        <w:tc>
          <w:tcPr>
            <w:tcW w:w="1090" w:type="dxa"/>
            <w:gridSpan w:val="2"/>
            <w:tcBorders>
              <w:top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2147" w:type="dxa"/>
            <w:gridSpan w:val="3"/>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Организация-сдатчик</w:t>
            </w:r>
          </w:p>
        </w:tc>
        <w:tc>
          <w:tcPr>
            <w:tcW w:w="10800" w:type="dxa"/>
            <w:gridSpan w:val="11"/>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 адрес, телефон, факс)</w:t>
            </w:r>
          </w:p>
        </w:tc>
        <w:tc>
          <w:tcPr>
            <w:tcW w:w="1090" w:type="dxa"/>
            <w:gridSpan w:val="2"/>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2947" w:type="dxa"/>
            <w:gridSpan w:val="14"/>
            <w:vMerge w:val="restart"/>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(банковские реквизиты)</w:t>
            </w:r>
            <w:proofErr w:type="gramStart"/>
            <w:r w:rsidRPr="00D32E6B">
              <w:rPr>
                <w:rFonts w:ascii="Times New Roman" w:eastAsia="Calibri" w:hAnsi="Times New Roman" w:cs="Times New Roman"/>
                <w:color w:val="auto"/>
                <w:sz w:val="12"/>
                <w:szCs w:val="28"/>
                <w:lang w:bidi="ar-SA"/>
              </w:rPr>
              <w:t>,(</w:t>
            </w:r>
            <w:proofErr w:type="gramEnd"/>
            <w:r w:rsidRPr="00D32E6B">
              <w:rPr>
                <w:rFonts w:ascii="Times New Roman" w:eastAsia="Calibri" w:hAnsi="Times New Roman" w:cs="Times New Roman"/>
                <w:color w:val="auto"/>
                <w:sz w:val="12"/>
                <w:szCs w:val="28"/>
                <w:lang w:bidi="ar-SA"/>
              </w:rPr>
              <w:t>наименование структурного подразделения)</w:t>
            </w:r>
          </w:p>
        </w:tc>
        <w:tc>
          <w:tcPr>
            <w:tcW w:w="1090" w:type="dxa"/>
            <w:gridSpan w:val="2"/>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2947" w:type="dxa"/>
            <w:gridSpan w:val="14"/>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2947" w:type="dxa"/>
            <w:gridSpan w:val="14"/>
            <w:vMerge/>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vMerge/>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2870" w:type="dxa"/>
            <w:gridSpan w:val="5"/>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Основание для составления акта</w:t>
            </w:r>
          </w:p>
        </w:tc>
        <w:tc>
          <w:tcPr>
            <w:tcW w:w="10077" w:type="dxa"/>
            <w:gridSpan w:val="9"/>
            <w:vMerge w:val="restart"/>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proofErr w:type="gramStart"/>
            <w:r w:rsidRPr="00D32E6B">
              <w:rPr>
                <w:rFonts w:ascii="Times New Roman" w:eastAsia="Calibri" w:hAnsi="Times New Roman" w:cs="Times New Roman"/>
                <w:color w:val="auto"/>
                <w:sz w:val="12"/>
                <w:szCs w:val="28"/>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2870"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077" w:type="dxa"/>
            <w:gridSpan w:val="9"/>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440" w:type="dxa"/>
            <w:gridSpan w:val="2"/>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Объект </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основных средств</w:t>
            </w:r>
          </w:p>
        </w:tc>
        <w:tc>
          <w:tcPr>
            <w:tcW w:w="8460" w:type="dxa"/>
            <w:gridSpan w:val="7"/>
            <w:vMerge w:val="restart"/>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(назначение)</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2"/>
                <w:szCs w:val="28"/>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440" w:type="dxa"/>
            <w:gridSpan w:val="2"/>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tcBorders>
              <w:left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440" w:type="dxa"/>
            <w:gridSpan w:val="2"/>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4137" w:type="dxa"/>
            <w:gridSpan w:val="7"/>
            <w:vMerge w:val="restart"/>
            <w:tcBorders>
              <w:top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Счет, субсчет, код аналитического учета</w:t>
            </w:r>
          </w:p>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440" w:type="dxa"/>
            <w:gridSpan w:val="2"/>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460" w:type="dxa"/>
            <w:gridSpan w:val="7"/>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4137" w:type="dxa"/>
            <w:gridSpan w:val="7"/>
            <w:vMerge/>
            <w:tcBorders>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2C3AF8">
        <w:trPr>
          <w:cantSplit/>
          <w:trHeight w:val="227"/>
        </w:trPr>
        <w:tc>
          <w:tcPr>
            <w:tcW w:w="1440" w:type="dxa"/>
            <w:gridSpan w:val="2"/>
            <w:vMerge/>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460" w:type="dxa"/>
            <w:gridSpan w:val="7"/>
            <w:vMerge/>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6" w:type="dxa"/>
            <w:gridSpan w:val="2"/>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2C3AF8">
        <w:trPr>
          <w:cantSplit/>
          <w:trHeight w:val="227"/>
        </w:trPr>
        <w:tc>
          <w:tcPr>
            <w:tcW w:w="4677" w:type="dxa"/>
            <w:gridSpan w:val="7"/>
            <w:vMerge w:val="restart"/>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4677" w:type="dxa"/>
            <w:gridSpan w:val="7"/>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6119" w:type="dxa"/>
            <w:gridSpan w:val="4"/>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99" w:type="dxa"/>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заводской </w:t>
            </w:r>
            <w:r w:rsidRPr="00D32E6B">
              <w:rPr>
                <w:rFonts w:ascii="Times New Roman" w:eastAsia="Calibri" w:hAnsi="Times New Roman" w:cs="Times New Roman"/>
                <w:color w:val="auto"/>
                <w:sz w:val="18"/>
                <w:szCs w:val="28"/>
                <w:lang w:val="en-US" w:bidi="ar-SA"/>
              </w:rPr>
              <w:t>(</w:t>
            </w:r>
            <w:r w:rsidRPr="00D32E6B">
              <w:rPr>
                <w:rFonts w:ascii="Times New Roman" w:eastAsia="Calibri" w:hAnsi="Times New Roman" w:cs="Times New Roman"/>
                <w:color w:val="auto"/>
                <w:sz w:val="18"/>
                <w:szCs w:val="2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2687" w:type="dxa"/>
            <w:gridSpan w:val="4"/>
            <w:vMerge w:val="restart"/>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Организация-изготовитель</w:t>
            </w:r>
          </w:p>
        </w:tc>
        <w:tc>
          <w:tcPr>
            <w:tcW w:w="8109" w:type="dxa"/>
            <w:gridSpan w:val="7"/>
            <w:vMerge w:val="restart"/>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val="en-US" w:bidi="ar-SA"/>
              </w:rPr>
            </w:pPr>
            <w:r w:rsidRPr="00D32E6B">
              <w:rPr>
                <w:rFonts w:ascii="Times New Roman" w:eastAsia="Calibri" w:hAnsi="Times New Roman" w:cs="Times New Roman"/>
                <w:color w:val="auto"/>
                <w:sz w:val="12"/>
                <w:szCs w:val="28"/>
                <w:lang w:val="en-US" w:bidi="ar-SA"/>
              </w:rPr>
              <w:t>------</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ind w:right="313"/>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2687" w:type="dxa"/>
            <w:gridSpan w:val="4"/>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8109" w:type="dxa"/>
            <w:gridSpan w:val="7"/>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075" w:type="dxa"/>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proofErr w:type="spellStart"/>
            <w:r w:rsidRPr="00D32E6B">
              <w:rPr>
                <w:rFonts w:ascii="Times New Roman" w:eastAsia="Calibri" w:hAnsi="Times New Roman" w:cs="Times New Roman"/>
                <w:color w:val="auto"/>
                <w:sz w:val="18"/>
                <w:szCs w:val="28"/>
                <w:lang w:bidi="ar-SA"/>
              </w:rPr>
              <w:t>Справочно</w:t>
            </w:r>
            <w:proofErr w:type="spellEnd"/>
          </w:p>
        </w:tc>
        <w:tc>
          <w:tcPr>
            <w:tcW w:w="3595" w:type="dxa"/>
            <w:gridSpan w:val="5"/>
            <w:vMerge w:val="restart"/>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Участники долевой собственности</w:t>
            </w:r>
          </w:p>
        </w:tc>
        <w:tc>
          <w:tcPr>
            <w:tcW w:w="7200" w:type="dxa"/>
            <w:gridSpan w:val="7"/>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right"/>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27"/>
        </w:trPr>
        <w:tc>
          <w:tcPr>
            <w:tcW w:w="1075" w:type="dxa"/>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3595" w:type="dxa"/>
            <w:gridSpan w:val="5"/>
            <w:vMerge/>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0" w:type="dxa"/>
            <w:gridSpan w:val="7"/>
            <w:tcBorders>
              <w:right w:val="single" w:sz="4" w:space="0" w:color="auto"/>
            </w:tcBorders>
            <w:vAlign w:val="bottom"/>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989"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Pr>
        <w:tc>
          <w:tcPr>
            <w:tcW w:w="4670" w:type="dxa"/>
            <w:gridSpan w:val="6"/>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Иностранная валюта</w:t>
            </w:r>
          </w:p>
          <w:p w:rsidR="00D32E6B" w:rsidRPr="00D32E6B" w:rsidRDefault="00D32E6B" w:rsidP="00D32E6B">
            <w:pPr>
              <w:widowControl/>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заполняется в случае, когда стоимость объекта основных сре</w:t>
            </w:r>
            <w:proofErr w:type="gramStart"/>
            <w:r w:rsidRPr="00D32E6B">
              <w:rPr>
                <w:rFonts w:ascii="Times New Roman" w:eastAsia="Calibri" w:hAnsi="Times New Roman" w:cs="Times New Roman"/>
                <w:color w:val="auto"/>
                <w:sz w:val="12"/>
                <w:szCs w:val="28"/>
                <w:lang w:bidi="ar-SA"/>
              </w:rPr>
              <w:t>дств пр</w:t>
            </w:r>
            <w:proofErr w:type="gramEnd"/>
            <w:r w:rsidRPr="00D32E6B">
              <w:rPr>
                <w:rFonts w:ascii="Times New Roman" w:eastAsia="Calibri" w:hAnsi="Times New Roman" w:cs="Times New Roman"/>
                <w:color w:val="auto"/>
                <w:sz w:val="12"/>
                <w:szCs w:val="28"/>
                <w:lang w:bidi="ar-SA"/>
              </w:rPr>
              <w:t>и приобретении была выражена в иностранной валюте.</w:t>
            </w:r>
          </w:p>
        </w:tc>
        <w:tc>
          <w:tcPr>
            <w:tcW w:w="10356" w:type="dxa"/>
            <w:gridSpan w:val="11"/>
            <w:vAlign w:val="bottom"/>
          </w:tcPr>
          <w:p w:rsidR="00D32E6B" w:rsidRPr="00D32E6B" w:rsidRDefault="00D32E6B" w:rsidP="00D32E6B">
            <w:pPr>
              <w:widowControl/>
              <w:jc w:val="center"/>
              <w:rPr>
                <w:rFonts w:ascii="Times New Roman" w:eastAsia="Calibri" w:hAnsi="Times New Roman" w:cs="Times New Roman"/>
                <w:color w:val="auto"/>
                <w:sz w:val="12"/>
                <w:szCs w:val="28"/>
                <w:lang w:bidi="ar-SA"/>
              </w:rPr>
            </w:pP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______________________________________________________________________________________________   _________________________   __________________________   ______________________</w:t>
            </w:r>
          </w:p>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 xml:space="preserve">                               (наименование)                                                                                                                                     (курс)                                          (на дату)                                       (сумма)</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D32E6B">
        <w:rPr>
          <w:rFonts w:ascii="Times New Roman" w:eastAsia="Calibri" w:hAnsi="Times New Roman" w:cs="Times New Roman"/>
          <w:b/>
          <w:bCs/>
          <w:color w:val="auto"/>
          <w:sz w:val="18"/>
          <w:szCs w:val="18"/>
          <w:lang w:bidi="ar-SA"/>
        </w:rPr>
        <w:t>на</w:t>
      </w:r>
      <w:proofErr w:type="gramEnd"/>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D32E6B" w:rsidRPr="00D32E6B" w:rsidTr="002C3AF8">
        <w:trPr>
          <w:cantSplit/>
        </w:trPr>
        <w:tc>
          <w:tcPr>
            <w:tcW w:w="3353" w:type="dxa"/>
            <w:gridSpan w:val="3"/>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Дата</w:t>
            </w:r>
          </w:p>
        </w:tc>
        <w:tc>
          <w:tcPr>
            <w:tcW w:w="1265"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gramStart"/>
            <w:r w:rsidRPr="00D32E6B">
              <w:rPr>
                <w:rFonts w:ascii="Times New Roman" w:eastAsia="Calibri" w:hAnsi="Times New Roman" w:cs="Times New Roman"/>
                <w:color w:val="auto"/>
                <w:sz w:val="18"/>
                <w:szCs w:val="28"/>
                <w:lang w:bidi="ar-SA"/>
              </w:rPr>
              <w:t>Фактический срок эксплуатации (лет, (месяцев)</w:t>
            </w:r>
            <w:proofErr w:type="gramEnd"/>
          </w:p>
        </w:tc>
        <w:tc>
          <w:tcPr>
            <w:tcW w:w="1352"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(месяцев)</w:t>
            </w:r>
          </w:p>
        </w:tc>
        <w:tc>
          <w:tcPr>
            <w:tcW w:w="1208"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Сумма начисленной амортизации (износа), руб.</w:t>
            </w:r>
          </w:p>
        </w:tc>
        <w:tc>
          <w:tcPr>
            <w:tcW w:w="1115"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Остаточная стоимость, руб.</w:t>
            </w:r>
          </w:p>
        </w:tc>
        <w:tc>
          <w:tcPr>
            <w:tcW w:w="1285"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469" w:type="dxa"/>
            <w:vMerge w:val="restart"/>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на дату принятия к бухгалтерскому учету, руб.</w:t>
            </w:r>
          </w:p>
        </w:tc>
        <w:tc>
          <w:tcPr>
            <w:tcW w:w="1352"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Срок полезного использования</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(месяцев)</w:t>
            </w:r>
          </w:p>
        </w:tc>
        <w:tc>
          <w:tcPr>
            <w:tcW w:w="2129" w:type="dxa"/>
            <w:gridSpan w:val="2"/>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Способ начисления амортизации</w:t>
            </w:r>
          </w:p>
        </w:tc>
      </w:tr>
      <w:tr w:rsidR="00D32E6B" w:rsidRPr="00D32E6B" w:rsidTr="002C3AF8">
        <w:trPr>
          <w:cantSplit/>
        </w:trPr>
        <w:tc>
          <w:tcPr>
            <w:tcW w:w="539"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выпуска</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(год)</w:t>
            </w:r>
          </w:p>
        </w:tc>
        <w:tc>
          <w:tcPr>
            <w:tcW w:w="1556"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ввода </w:t>
            </w:r>
            <w:proofErr w:type="gramStart"/>
            <w:r w:rsidRPr="00D32E6B">
              <w:rPr>
                <w:rFonts w:ascii="Times New Roman" w:eastAsia="Calibri" w:hAnsi="Times New Roman" w:cs="Times New Roman"/>
                <w:color w:val="auto"/>
                <w:sz w:val="18"/>
                <w:szCs w:val="28"/>
                <w:lang w:bidi="ar-SA"/>
              </w:rPr>
              <w:t>в</w:t>
            </w:r>
            <w:proofErr w:type="gramEnd"/>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эксплуатацию</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w:t>
            </w:r>
          </w:p>
        </w:tc>
        <w:tc>
          <w:tcPr>
            <w:tcW w:w="1258"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Последнего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капитального</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ремонта</w:t>
            </w:r>
          </w:p>
        </w:tc>
        <w:tc>
          <w:tcPr>
            <w:tcW w:w="1265"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52"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08"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115"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285" w:type="dxa"/>
            <w:vMerge/>
            <w:tcBorders>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689" w:type="dxa"/>
            <w:vMerge/>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469" w:type="dxa"/>
            <w:vMerge/>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52" w:type="dxa"/>
            <w:vMerge/>
          </w:tcPr>
          <w:p w:rsidR="00D32E6B" w:rsidRPr="00D32E6B" w:rsidRDefault="00D32E6B" w:rsidP="00D32E6B">
            <w:pPr>
              <w:widowControl/>
              <w:jc w:val="both"/>
              <w:rPr>
                <w:rFonts w:ascii="Times New Roman" w:eastAsia="Calibri" w:hAnsi="Times New Roman" w:cs="Times New Roman"/>
                <w:color w:val="auto"/>
                <w:sz w:val="28"/>
                <w:szCs w:val="28"/>
                <w:lang w:bidi="ar-SA"/>
              </w:rPr>
            </w:pPr>
          </w:p>
        </w:tc>
        <w:tc>
          <w:tcPr>
            <w:tcW w:w="1307"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822"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Норма</w:t>
            </w:r>
          </w:p>
        </w:tc>
      </w:tr>
      <w:tr w:rsidR="00D32E6B" w:rsidRPr="00D32E6B" w:rsidTr="002C3AF8">
        <w:trPr>
          <w:cantSplit/>
        </w:trPr>
        <w:tc>
          <w:tcPr>
            <w:tcW w:w="539"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w:t>
            </w:r>
          </w:p>
        </w:tc>
        <w:tc>
          <w:tcPr>
            <w:tcW w:w="1556"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w:t>
            </w:r>
          </w:p>
        </w:tc>
        <w:tc>
          <w:tcPr>
            <w:tcW w:w="125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3</w:t>
            </w:r>
          </w:p>
        </w:tc>
        <w:tc>
          <w:tcPr>
            <w:tcW w:w="1265"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4</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5</w:t>
            </w:r>
          </w:p>
        </w:tc>
        <w:tc>
          <w:tcPr>
            <w:tcW w:w="120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6</w:t>
            </w:r>
          </w:p>
        </w:tc>
        <w:tc>
          <w:tcPr>
            <w:tcW w:w="1115"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7</w:t>
            </w:r>
          </w:p>
        </w:tc>
        <w:tc>
          <w:tcPr>
            <w:tcW w:w="1285"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8</w:t>
            </w:r>
          </w:p>
        </w:tc>
        <w:tc>
          <w:tcPr>
            <w:tcW w:w="689"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1469"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9</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10</w:t>
            </w:r>
          </w:p>
        </w:tc>
        <w:tc>
          <w:tcPr>
            <w:tcW w:w="1307"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11</w:t>
            </w:r>
          </w:p>
        </w:tc>
        <w:tc>
          <w:tcPr>
            <w:tcW w:w="822"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12</w:t>
            </w:r>
          </w:p>
        </w:tc>
      </w:tr>
      <w:tr w:rsidR="00D32E6B" w:rsidRPr="00D32E6B" w:rsidTr="002C3AF8">
        <w:trPr>
          <w:cantSplit/>
          <w:trHeight w:val="284"/>
        </w:trPr>
        <w:tc>
          <w:tcPr>
            <w:tcW w:w="539"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556"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258"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265"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208"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115"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285" w:type="dxa"/>
            <w:tcBorders>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689"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469" w:type="dxa"/>
            <w:tcBorders>
              <w:lef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p>
        </w:tc>
        <w:tc>
          <w:tcPr>
            <w:tcW w:w="135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c>
          <w:tcPr>
            <w:tcW w:w="1307" w:type="dxa"/>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822" w:type="dxa"/>
            <w:vAlign w:val="center"/>
          </w:tcPr>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w:t>
            </w:r>
          </w:p>
        </w:tc>
      </w:tr>
    </w:tbl>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18"/>
          <w:szCs w:val="18"/>
          <w:lang w:bidi="ar-SA"/>
        </w:rPr>
      </w:pPr>
    </w:p>
    <w:p w:rsidR="00D32E6B" w:rsidRPr="00D32E6B" w:rsidRDefault="00D32E6B" w:rsidP="00D32E6B">
      <w:pPr>
        <w:widowControl/>
        <w:jc w:val="both"/>
        <w:rPr>
          <w:rFonts w:ascii="Times New Roman" w:eastAsia="Calibri" w:hAnsi="Times New Roman" w:cs="Times New Roman"/>
          <w:b/>
          <w:bCs/>
          <w:color w:val="auto"/>
          <w:sz w:val="28"/>
          <w:szCs w:val="28"/>
          <w:lang w:bidi="ar-SA"/>
        </w:rPr>
      </w:pPr>
      <w:r w:rsidRPr="00D32E6B">
        <w:rPr>
          <w:rFonts w:ascii="Times New Roman" w:eastAsia="Calibri" w:hAnsi="Times New Roman" w:cs="Times New Roman"/>
          <w:b/>
          <w:bCs/>
          <w:color w:val="auto"/>
          <w:sz w:val="18"/>
          <w:szCs w:val="18"/>
          <w:lang w:bidi="ar-SA"/>
        </w:rPr>
        <w:t xml:space="preserve">        3. Сведения для налогового учета</w:t>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r>
      <w:r w:rsidRPr="00D32E6B">
        <w:rPr>
          <w:rFonts w:ascii="Times New Roman" w:eastAsia="Calibri"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D32E6B" w:rsidRPr="00D32E6B" w:rsidTr="002C3AF8">
        <w:trPr>
          <w:cantSplit/>
          <w:trHeight w:val="567"/>
        </w:trPr>
        <w:tc>
          <w:tcPr>
            <w:tcW w:w="1808" w:type="dxa"/>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Первоначальная стоимость амортизируемого имущества, руб.</w:t>
            </w:r>
          </w:p>
        </w:tc>
        <w:tc>
          <w:tcPr>
            <w:tcW w:w="1972" w:type="dxa"/>
            <w:gridSpan w:val="2"/>
            <w:vMerge w:val="restart"/>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Источник финансирования</w:t>
            </w:r>
          </w:p>
        </w:tc>
        <w:tc>
          <w:tcPr>
            <w:tcW w:w="236" w:type="dxa"/>
            <w:vMerge w:val="restart"/>
            <w:tcBorders>
              <w:top w:val="nil"/>
              <w:left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4444" w:type="dxa"/>
            <w:gridSpan w:val="2"/>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Объект основных средств, приспособления, принадлежности</w:t>
            </w:r>
          </w:p>
        </w:tc>
        <w:tc>
          <w:tcPr>
            <w:tcW w:w="4728" w:type="dxa"/>
            <w:gridSpan w:val="5"/>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Содержание драгоценных металлов (металлов, камней и т.д.)</w:t>
            </w:r>
          </w:p>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 единицу основного средства)</w:t>
            </w:r>
          </w:p>
        </w:tc>
      </w:tr>
      <w:tr w:rsidR="00D32E6B" w:rsidRPr="00D32E6B" w:rsidTr="002C3AF8">
        <w:trPr>
          <w:cantSplit/>
          <w:trHeight w:val="198"/>
        </w:trPr>
        <w:tc>
          <w:tcPr>
            <w:tcW w:w="1808" w:type="dxa"/>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972" w:type="dxa"/>
            <w:gridSpan w:val="2"/>
            <w:vMerge/>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620" w:type="dxa"/>
            <w:vMerge/>
            <w:tcBorders>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36" w:type="dxa"/>
            <w:vMerge/>
            <w:tcBorders>
              <w:left w:val="single" w:sz="4" w:space="0" w:color="auto"/>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2824" w:type="dxa"/>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наименование</w:t>
            </w:r>
          </w:p>
        </w:tc>
        <w:tc>
          <w:tcPr>
            <w:tcW w:w="1620" w:type="dxa"/>
            <w:tcBorders>
              <w:lef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Количество (</w:t>
            </w:r>
            <w:proofErr w:type="gramStart"/>
            <w:r w:rsidRPr="00D32E6B">
              <w:rPr>
                <w:rFonts w:ascii="Times New Roman" w:eastAsia="Calibri" w:hAnsi="Times New Roman" w:cs="Times New Roman"/>
                <w:color w:val="auto"/>
                <w:sz w:val="18"/>
                <w:szCs w:val="28"/>
                <w:lang w:bidi="ar-SA"/>
              </w:rPr>
              <w:t>га</w:t>
            </w:r>
            <w:proofErr w:type="gramEnd"/>
            <w:r w:rsidRPr="00D32E6B">
              <w:rPr>
                <w:rFonts w:ascii="Times New Roman" w:eastAsia="Calibri" w:hAnsi="Times New Roman" w:cs="Times New Roman"/>
                <w:color w:val="auto"/>
                <w:sz w:val="18"/>
                <w:szCs w:val="28"/>
                <w:lang w:bidi="ar-SA"/>
              </w:rPr>
              <w:t>)</w:t>
            </w:r>
          </w:p>
        </w:tc>
        <w:tc>
          <w:tcPr>
            <w:tcW w:w="126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Наименова-ние</w:t>
            </w:r>
            <w:proofErr w:type="spellEnd"/>
            <w:proofErr w:type="gramEnd"/>
            <w:r w:rsidRPr="00D32E6B">
              <w:rPr>
                <w:rFonts w:ascii="Times New Roman" w:eastAsia="Calibri" w:hAnsi="Times New Roman" w:cs="Times New Roman"/>
                <w:color w:val="auto"/>
                <w:sz w:val="18"/>
                <w:szCs w:val="28"/>
                <w:lang w:bidi="ar-SA"/>
              </w:rPr>
              <w:t xml:space="preserve"> ДМ</w:t>
            </w: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spellStart"/>
            <w:proofErr w:type="gramStart"/>
            <w:r w:rsidRPr="00D32E6B">
              <w:rPr>
                <w:rFonts w:ascii="Times New Roman" w:eastAsia="Calibri" w:hAnsi="Times New Roman" w:cs="Times New Roman"/>
                <w:color w:val="auto"/>
                <w:sz w:val="18"/>
                <w:szCs w:val="28"/>
                <w:lang w:bidi="ar-SA"/>
              </w:rPr>
              <w:t>Номенкла-турный</w:t>
            </w:r>
            <w:proofErr w:type="spellEnd"/>
            <w:proofErr w:type="gramEnd"/>
            <w:r w:rsidRPr="00D32E6B">
              <w:rPr>
                <w:rFonts w:ascii="Times New Roman" w:eastAsia="Calibri" w:hAnsi="Times New Roman" w:cs="Times New Roman"/>
                <w:color w:val="auto"/>
                <w:sz w:val="18"/>
                <w:szCs w:val="28"/>
                <w:lang w:bidi="ar-SA"/>
              </w:rPr>
              <w:t xml:space="preserve"> номер</w:t>
            </w:r>
          </w:p>
        </w:tc>
        <w:tc>
          <w:tcPr>
            <w:tcW w:w="108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единица измерения</w:t>
            </w:r>
          </w:p>
        </w:tc>
        <w:tc>
          <w:tcPr>
            <w:tcW w:w="720"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proofErr w:type="gramStart"/>
            <w:r w:rsidRPr="00D32E6B">
              <w:rPr>
                <w:rFonts w:ascii="Times New Roman" w:eastAsia="Calibri" w:hAnsi="Times New Roman" w:cs="Times New Roman"/>
                <w:color w:val="auto"/>
                <w:sz w:val="18"/>
                <w:szCs w:val="28"/>
                <w:lang w:bidi="ar-SA"/>
              </w:rPr>
              <w:t>Коли-</w:t>
            </w:r>
            <w:proofErr w:type="spellStart"/>
            <w:r w:rsidRPr="00D32E6B">
              <w:rPr>
                <w:rFonts w:ascii="Times New Roman" w:eastAsia="Calibri" w:hAnsi="Times New Roman" w:cs="Times New Roman"/>
                <w:color w:val="auto"/>
                <w:sz w:val="18"/>
                <w:szCs w:val="28"/>
                <w:lang w:bidi="ar-SA"/>
              </w:rPr>
              <w:t>чество</w:t>
            </w:r>
            <w:proofErr w:type="spellEnd"/>
            <w:proofErr w:type="gramEnd"/>
          </w:p>
        </w:tc>
        <w:tc>
          <w:tcPr>
            <w:tcW w:w="588" w:type="dxa"/>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масса</w:t>
            </w:r>
          </w:p>
        </w:tc>
      </w:tr>
      <w:tr w:rsidR="00D32E6B" w:rsidRPr="00D32E6B" w:rsidTr="002C3AF8">
        <w:tc>
          <w:tcPr>
            <w:tcW w:w="180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13</w:t>
            </w:r>
          </w:p>
        </w:tc>
        <w:tc>
          <w:tcPr>
            <w:tcW w:w="1972" w:type="dxa"/>
            <w:gridSpan w:val="2"/>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14</w:t>
            </w:r>
          </w:p>
        </w:tc>
        <w:tc>
          <w:tcPr>
            <w:tcW w:w="1620" w:type="dxa"/>
            <w:tcBorders>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15</w:t>
            </w:r>
          </w:p>
        </w:tc>
        <w:tc>
          <w:tcPr>
            <w:tcW w:w="236" w:type="dxa"/>
            <w:tcBorders>
              <w:top w:val="nil"/>
              <w:left w:val="single" w:sz="4" w:space="0" w:color="auto"/>
              <w:bottom w:val="nil"/>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p>
        </w:tc>
        <w:tc>
          <w:tcPr>
            <w:tcW w:w="2824" w:type="dxa"/>
            <w:tcBorders>
              <w:left w:val="single" w:sz="4" w:space="0" w:color="auto"/>
              <w:bottom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16</w:t>
            </w:r>
          </w:p>
        </w:tc>
        <w:tc>
          <w:tcPr>
            <w:tcW w:w="16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17</w:t>
            </w:r>
          </w:p>
        </w:tc>
        <w:tc>
          <w:tcPr>
            <w:tcW w:w="126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18</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19</w:t>
            </w:r>
          </w:p>
        </w:tc>
        <w:tc>
          <w:tcPr>
            <w:tcW w:w="108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20</w:t>
            </w:r>
          </w:p>
        </w:tc>
        <w:tc>
          <w:tcPr>
            <w:tcW w:w="720"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21</w:t>
            </w:r>
          </w:p>
        </w:tc>
        <w:tc>
          <w:tcPr>
            <w:tcW w:w="588" w:type="dxa"/>
            <w:vAlign w:val="center"/>
          </w:tcPr>
          <w:p w:rsidR="00D32E6B" w:rsidRPr="00D32E6B" w:rsidRDefault="00D32E6B" w:rsidP="00D32E6B">
            <w:pPr>
              <w:widowControl/>
              <w:jc w:val="center"/>
              <w:rPr>
                <w:rFonts w:ascii="Times New Roman" w:eastAsia="Calibri" w:hAnsi="Times New Roman" w:cs="Times New Roman"/>
                <w:color w:val="auto"/>
                <w:sz w:val="12"/>
                <w:szCs w:val="28"/>
                <w:lang w:bidi="ar-SA"/>
              </w:rPr>
            </w:pPr>
            <w:r w:rsidRPr="00D32E6B">
              <w:rPr>
                <w:rFonts w:ascii="Times New Roman" w:eastAsia="Calibri" w:hAnsi="Times New Roman" w:cs="Times New Roman"/>
                <w:color w:val="auto"/>
                <w:sz w:val="12"/>
                <w:szCs w:val="28"/>
                <w:lang w:bidi="ar-SA"/>
              </w:rPr>
              <w:t>22</w:t>
            </w:r>
          </w:p>
        </w:tc>
      </w:tr>
      <w:tr w:rsidR="00D32E6B" w:rsidRPr="00D32E6B" w:rsidTr="002C3AF8">
        <w:trPr>
          <w:trHeight w:val="284"/>
        </w:trPr>
        <w:tc>
          <w:tcPr>
            <w:tcW w:w="1808"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972" w:type="dxa"/>
            <w:gridSpan w:val="2"/>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left w:val="single" w:sz="4" w:space="0" w:color="auto"/>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bottom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108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720"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c>
          <w:tcPr>
            <w:tcW w:w="588" w:type="dxa"/>
            <w:tcBorders>
              <w:bottom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w:t>
            </w:r>
          </w:p>
        </w:tc>
      </w:tr>
      <w:tr w:rsidR="00D32E6B" w:rsidRPr="00D32E6B" w:rsidTr="002C3AF8">
        <w:trPr>
          <w:cantSplit/>
          <w:trHeight w:val="289"/>
        </w:trPr>
        <w:tc>
          <w:tcPr>
            <w:tcW w:w="5400" w:type="dxa"/>
            <w:gridSpan w:val="4"/>
            <w:tcBorders>
              <w:top w:val="single" w:sz="4" w:space="0" w:color="auto"/>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b/>
                <w:bCs/>
                <w:color w:val="auto"/>
                <w:sz w:val="18"/>
                <w:szCs w:val="18"/>
                <w:lang w:bidi="ar-SA"/>
              </w:rPr>
              <w:t>5. Другие характеристики</w:t>
            </w:r>
            <w:r w:rsidRPr="00D32E6B">
              <w:rPr>
                <w:rFonts w:ascii="Times New Roman" w:eastAsia="Calibri" w:hAnsi="Times New Roman" w:cs="Times New Roman"/>
                <w:color w:val="auto"/>
                <w:sz w:val="18"/>
                <w:szCs w:val="18"/>
                <w:lang w:bidi="ar-SA"/>
              </w:rPr>
              <w:t>:</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1. Код  льготирования</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top w:val="single" w:sz="4" w:space="0" w:color="auto"/>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Borders>
              <w:top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r w:rsidR="00D32E6B" w:rsidRPr="00D32E6B" w:rsidTr="002C3AF8">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36" w:type="dxa"/>
            <w:tcBorders>
              <w:top w:val="nil"/>
              <w:left w:val="single" w:sz="4" w:space="0" w:color="auto"/>
              <w:bottom w:val="nil"/>
              <w:righ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2824" w:type="dxa"/>
            <w:tcBorders>
              <w:left w:val="single" w:sz="4" w:space="0" w:color="auto"/>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6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26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108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720"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c>
          <w:tcPr>
            <w:tcW w:w="588" w:type="dxa"/>
          </w:tcPr>
          <w:p w:rsidR="00D32E6B" w:rsidRPr="00D32E6B" w:rsidRDefault="00D32E6B" w:rsidP="00D32E6B">
            <w:pPr>
              <w:widowControl/>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jc w:val="both"/>
        <w:rPr>
          <w:rFonts w:ascii="Times New Roman" w:eastAsia="Calibri" w:hAnsi="Times New Roman" w:cs="Times New Roman"/>
          <w:color w:val="auto"/>
          <w:sz w:val="10"/>
          <w:szCs w:val="28"/>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D32E6B" w:rsidRPr="00D32E6B" w:rsidTr="002C3AF8">
        <w:trPr>
          <w:gridAfter w:val="1"/>
          <w:wAfter w:w="2928" w:type="dxa"/>
          <w:cantSplit/>
          <w:trHeight w:val="191"/>
        </w:trPr>
        <w:tc>
          <w:tcPr>
            <w:tcW w:w="7324" w:type="dxa"/>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sz w:val="18"/>
                <w:szCs w:val="18"/>
                <w:lang w:bidi="ar-SA"/>
              </w:rPr>
            </w:pPr>
          </w:p>
        </w:tc>
        <w:tc>
          <w:tcPr>
            <w:tcW w:w="236"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b/>
                <w:bCs/>
                <w:color w:val="auto"/>
                <w:sz w:val="18"/>
                <w:szCs w:val="18"/>
                <w:lang w:bidi="ar-SA"/>
              </w:rPr>
              <w:t>6. Характеристики для транспортных средств</w:t>
            </w:r>
            <w:r w:rsidRPr="00D32E6B">
              <w:rPr>
                <w:rFonts w:ascii="Times New Roman" w:eastAsia="Calibri" w:hAnsi="Times New Roman" w:cs="Times New Roman"/>
                <w:color w:val="auto"/>
                <w:sz w:val="18"/>
                <w:szCs w:val="18"/>
                <w:lang w:bidi="ar-SA"/>
              </w:rPr>
              <w:t>:</w:t>
            </w:r>
          </w:p>
        </w:tc>
      </w:tr>
      <w:tr w:rsidR="00D32E6B" w:rsidRPr="00D32E6B" w:rsidTr="002C3AF8">
        <w:trPr>
          <w:cantSplit/>
          <w:trHeight w:val="284"/>
        </w:trPr>
        <w:tc>
          <w:tcPr>
            <w:tcW w:w="7324" w:type="dxa"/>
            <w:tcBorders>
              <w:top w:val="nil"/>
              <w:left w:val="nil"/>
              <w:bottom w:val="nil"/>
              <w:right w:val="nil"/>
            </w:tcBorders>
            <w:vAlign w:val="bottom"/>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D32E6B" w:rsidRPr="00D32E6B" w:rsidRDefault="00D32E6B" w:rsidP="00D32E6B">
            <w:pPr>
              <w:widowControl/>
              <w:jc w:val="center"/>
              <w:rPr>
                <w:rFonts w:ascii="Times New Roman" w:eastAsia="Calibri" w:hAnsi="Times New Roman" w:cs="Times New Roman"/>
                <w:color w:val="auto"/>
                <w:sz w:val="18"/>
                <w:szCs w:val="2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 xml:space="preserve">Мощность двигателя, в </w:t>
            </w:r>
            <w:proofErr w:type="spellStart"/>
            <w:r w:rsidRPr="00D32E6B">
              <w:rPr>
                <w:rFonts w:ascii="Times New Roman" w:eastAsia="Calibri" w:hAnsi="Times New Roman" w:cs="Times New Roman"/>
                <w:color w:val="auto"/>
                <w:sz w:val="18"/>
                <w:szCs w:val="28"/>
                <w:lang w:bidi="ar-SA"/>
              </w:rPr>
              <w:t>л.</w:t>
            </w:r>
            <w:proofErr w:type="gramStart"/>
            <w:r w:rsidRPr="00D32E6B">
              <w:rPr>
                <w:rFonts w:ascii="Times New Roman" w:eastAsia="Calibri" w:hAnsi="Times New Roman" w:cs="Times New Roman"/>
                <w:color w:val="auto"/>
                <w:sz w:val="18"/>
                <w:szCs w:val="28"/>
                <w:lang w:bidi="ar-SA"/>
              </w:rPr>
              <w:t>с</w:t>
            </w:r>
            <w:proofErr w:type="spellEnd"/>
            <w:proofErr w:type="gramEnd"/>
            <w:r w:rsidRPr="00D32E6B">
              <w:rPr>
                <w:rFonts w:ascii="Times New Roman" w:eastAsia="Calibri" w:hAnsi="Times New Roman" w:cs="Times New Roman"/>
                <w:color w:val="auto"/>
                <w:sz w:val="18"/>
                <w:szCs w:val="2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D32E6B" w:rsidRPr="00D32E6B" w:rsidRDefault="00D32E6B" w:rsidP="00D32E6B">
            <w:pPr>
              <w:widowControl/>
              <w:jc w:val="center"/>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Государственный регистрационный номер</w:t>
            </w:r>
          </w:p>
        </w:tc>
      </w:tr>
      <w:tr w:rsidR="00D32E6B" w:rsidRPr="00D32E6B" w:rsidTr="002C3AF8">
        <w:trPr>
          <w:cantSplit/>
          <w:trHeight w:val="284"/>
        </w:trPr>
        <w:tc>
          <w:tcPr>
            <w:tcW w:w="7324" w:type="dxa"/>
            <w:tcBorders>
              <w:top w:val="nil"/>
              <w:left w:val="nil"/>
              <w:bottom w:val="nil"/>
              <w:right w:val="nil"/>
            </w:tcBorders>
            <w:vAlign w:val="center"/>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center"/>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w:t>
            </w:r>
          </w:p>
        </w:tc>
      </w:tr>
      <w:tr w:rsidR="00D32E6B" w:rsidRPr="00D32E6B" w:rsidTr="002C3AF8">
        <w:trPr>
          <w:cantSplit/>
          <w:trHeight w:val="284"/>
        </w:trPr>
        <w:tc>
          <w:tcPr>
            <w:tcW w:w="7324" w:type="dxa"/>
            <w:tcBorders>
              <w:top w:val="nil"/>
              <w:left w:val="nil"/>
              <w:bottom w:val="nil"/>
              <w:right w:val="nil"/>
            </w:tcBorders>
          </w:tcPr>
          <w:p w:rsidR="00D32E6B" w:rsidRPr="00D32E6B" w:rsidRDefault="00D32E6B" w:rsidP="00D32E6B">
            <w:pPr>
              <w:widowControl/>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не </w:t>
            </w:r>
            <w:proofErr w:type="gramStart"/>
            <w:r w:rsidRPr="00D32E6B">
              <w:rPr>
                <w:rFonts w:ascii="Times New Roman" w:eastAsia="Calibri" w:hAnsi="Times New Roman" w:cs="Times New Roman"/>
                <w:sz w:val="18"/>
                <w:szCs w:val="18"/>
                <w:lang w:bidi="ar-SA"/>
              </w:rPr>
              <w:t>соответствует</w:t>
            </w:r>
            <w:proofErr w:type="gramEnd"/>
            <w:r w:rsidRPr="00D32E6B">
              <w:rPr>
                <w:rFonts w:ascii="Times New Roman" w:eastAsia="Calibri"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D32E6B" w:rsidRPr="00D32E6B" w:rsidRDefault="00D32E6B" w:rsidP="00D32E6B">
            <w:pPr>
              <w:widowControl/>
              <w:jc w:val="both"/>
              <w:rPr>
                <w:rFonts w:ascii="Times New Roman" w:eastAsia="Calibri" w:hAnsi="Times New Roman" w:cs="Times New Roman"/>
                <w:sz w:val="18"/>
                <w:szCs w:val="1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sz w:val="12"/>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sz w:val="18"/>
          <w:szCs w:val="18"/>
          <w:lang w:bidi="ar-SA"/>
        </w:rPr>
        <w:t xml:space="preserve">         _______________________________________  ____________________________________________                                           Результат испытания на "__" 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указать, что не соответствует                                               указать, что требуется</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8"/>
          <w:szCs w:val="18"/>
          <w:lang w:bidi="ar-SA"/>
        </w:rPr>
        <w:t xml:space="preserve">         Комиссия по приему-передаче</w:t>
      </w:r>
    </w:p>
    <w:p w:rsidR="00D32E6B" w:rsidRPr="00D32E6B" w:rsidRDefault="00D32E6B" w:rsidP="00D32E6B">
      <w:pPr>
        <w:widowControl/>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Председатель комиссии  _____________________________________________________________ 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Члены комиссии: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_____________________________________________________________ ____________________ 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simplePos x="0" y="0"/>
                <wp:positionH relativeFrom="column">
                  <wp:posOffset>3886199</wp:posOffset>
                </wp:positionH>
                <wp:positionV relativeFrom="paragraph">
                  <wp:posOffset>6985</wp:posOffset>
                </wp:positionV>
                <wp:extent cx="0" cy="2628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"/>
            </w:pict>
          </mc:Fallback>
        </mc:AlternateContent>
      </w:r>
      <w:r w:rsidRPr="00D32E6B">
        <w:rPr>
          <w:rFonts w:ascii="Times New Roman" w:eastAsia="Calibri"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D32E6B" w:rsidRPr="00D32E6B" w:rsidTr="002C3AF8">
        <w:trPr>
          <w:cantSplit/>
          <w:trHeight w:val="284"/>
        </w:trPr>
        <w:tc>
          <w:tcPr>
            <w:tcW w:w="77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Сдал:</w:t>
            </w:r>
          </w:p>
        </w:tc>
        <w:tc>
          <w:tcPr>
            <w:tcW w:w="236"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3184"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360" w:type="dxa"/>
            <w:tcBorders>
              <w:lef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90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Принял:</w:t>
            </w:r>
          </w:p>
        </w:tc>
        <w:tc>
          <w:tcPr>
            <w:tcW w:w="3240" w:type="dxa"/>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color w:val="auto"/>
                <w:sz w:val="18"/>
                <w:szCs w:val="28"/>
                <w:lang w:bidi="ar-SA"/>
              </w:rPr>
              <w:t>код материально ответственного лица</w:t>
            </w:r>
          </w:p>
        </w:tc>
        <w:tc>
          <w:tcPr>
            <w:tcW w:w="360" w:type="dxa"/>
            <w:tcBorders>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должность                                      подпись                                     расшифровка  подписи                                                                       должность                                             подпись                                         расшифровка  подписи</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 _____________________ 20__ г.                                                                     По доверенности от     "____" ____________________ 20__ г.         N 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73025</wp:posOffset>
                </wp:positionV>
                <wp:extent cx="1143000" cy="2286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nPjq&#10;S0oCAABPBAAADgAAAAAAAAAAAAAAAAAuAgAAZHJzL2Uyb0RvYy54bWxQSwECLQAUAAYACAAAACEA&#10;8LHyj94AAAAJAQAADwAAAAAAAAAAAAAAAACkBAAAZHJzL2Rvd25yZXYueG1sUEsFBgAAAAAEAAQA&#10;8wAAAK8FAAAAAA==&#10;"/>
            </w:pict>
          </mc:Fallback>
        </mc:AlternateContent>
      </w:r>
      <w:r w:rsidRPr="00D32E6B">
        <w:rPr>
          <w:rFonts w:ascii="Times New Roman" w:eastAsia="Calibri" w:hAnsi="Times New Roman" w:cs="Times New Roman"/>
          <w:sz w:val="18"/>
          <w:szCs w:val="18"/>
          <w:lang w:bidi="ar-SA"/>
        </w:rPr>
        <w:t xml:space="preserve">                                                                                                                                              выданной ___________________________________________________________________________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8572500</wp:posOffset>
                </wp:positionH>
                <wp:positionV relativeFrom="paragraph">
                  <wp:posOffset>55880</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DSgIAAE8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zBJ4&#10;g0oCAABPBAAADgAAAAAAAAAAAAAAAAAuAgAAZHJzL2Uyb0RvYy54bWxQSwECLQAUAAYACAAAACEA&#10;+98Yst4AAAAKAQAADwAAAAAAAAAAAAAAAACkBAAAZHJzL2Rvd25yZXYueG1sUEsFBgAAAAAEAAQA&#10;8wAAAK8FAAAAAA==&#10;"/>
            </w:pict>
          </mc:Fallback>
        </mc:AlternateContent>
      </w:r>
      <w:r w:rsidRPr="00D32E6B">
        <w:rPr>
          <w:rFonts w:ascii="Times New Roman" w:eastAsia="Calibri" w:hAnsi="Times New Roman" w:cs="Times New Roman"/>
          <w:sz w:val="18"/>
          <w:szCs w:val="18"/>
          <w:lang w:bidi="ar-SA"/>
        </w:rPr>
        <w:t xml:space="preserve">       Табельный номер                                                                                                                                                                                </w:t>
      </w:r>
      <w:r w:rsidRPr="00D32E6B">
        <w:rPr>
          <w:rFonts w:ascii="Times New Roman" w:eastAsia="Calibri" w:hAnsi="Times New Roman" w:cs="Times New Roman"/>
          <w:sz w:val="12"/>
          <w:szCs w:val="18"/>
          <w:lang w:bidi="ar-SA"/>
        </w:rPr>
        <w:t xml:space="preserve"> кем, кому (фамилия, имя, отчество)</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r w:rsidRPr="00D32E6B">
        <w:rPr>
          <w:rFonts w:ascii="Times New Roman" w:eastAsia="Calibri" w:hAnsi="Times New Roman" w:cs="Times New Roman"/>
          <w:sz w:val="18"/>
          <w:szCs w:val="18"/>
          <w:lang w:bidi="ar-SA"/>
        </w:rPr>
        <w:t xml:space="preserve">                                                                                                                                              Объект основных сре</w:t>
      </w:r>
      <w:proofErr w:type="gramStart"/>
      <w:r w:rsidRPr="00D32E6B">
        <w:rPr>
          <w:rFonts w:ascii="Times New Roman" w:eastAsia="Calibri" w:hAnsi="Times New Roman" w:cs="Times New Roman"/>
          <w:sz w:val="18"/>
          <w:szCs w:val="18"/>
          <w:lang w:bidi="ar-SA"/>
        </w:rPr>
        <w:t>дств пр</w:t>
      </w:r>
      <w:proofErr w:type="gramEnd"/>
      <w:r w:rsidRPr="00D32E6B">
        <w:rPr>
          <w:rFonts w:ascii="Times New Roman" w:eastAsia="Calibri" w:hAnsi="Times New Roman" w:cs="Times New Roman"/>
          <w:sz w:val="18"/>
          <w:szCs w:val="18"/>
          <w:lang w:bidi="ar-SA"/>
        </w:rPr>
        <w:t>инял на ответственное хранение                    Табельный номер</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_____________________ _________________ _____________________________    "____" __________________ 20__ г.</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D32E6B" w:rsidRPr="00D32E6B" w:rsidTr="002C3AF8">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Дата составления</w:t>
            </w:r>
          </w:p>
        </w:tc>
      </w:tr>
      <w:tr w:rsidR="00D32E6B" w:rsidRPr="00D32E6B" w:rsidTr="002C3AF8">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2E6B" w:rsidRPr="00D32E6B" w:rsidRDefault="00D32E6B" w:rsidP="00D32E6B">
            <w:pPr>
              <w:widowControl/>
              <w:jc w:val="center"/>
              <w:rPr>
                <w:rFonts w:ascii="Times New Roman" w:eastAsia="Calibri" w:hAnsi="Times New Roman" w:cs="Times New Roman"/>
                <w:color w:val="auto"/>
                <w:sz w:val="18"/>
                <w:szCs w:val="18"/>
                <w:lang w:bidi="ar-SA"/>
              </w:rPr>
            </w:pPr>
            <w:r w:rsidRPr="00D32E6B">
              <w:rPr>
                <w:rFonts w:ascii="Times New Roman" w:eastAsia="Calibri" w:hAnsi="Times New Roman" w:cs="Times New Roman"/>
                <w:color w:val="auto"/>
                <w:sz w:val="18"/>
                <w:szCs w:val="18"/>
                <w:lang w:bidi="ar-SA"/>
              </w:rPr>
              <w:t> </w:t>
            </w:r>
          </w:p>
        </w:tc>
      </w:tr>
    </w:tbl>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0"/>
          <w:szCs w:val="2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Отметка бухгалтерии:                                                                                                  Отметка бухгалтерии об открытии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В инвентарной карточке (книге) учета                                                                      инвентарной карточки учета объекта   </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D32E6B" w:rsidRPr="00D32E6B" w:rsidRDefault="00D32E6B" w:rsidP="00D32E6B">
      <w:pPr>
        <w:widowControl/>
        <w:autoSpaceDE w:val="0"/>
        <w:autoSpaceDN w:val="0"/>
        <w:adjustRightInd w:val="0"/>
        <w:jc w:val="both"/>
        <w:rPr>
          <w:rFonts w:ascii="Times New Roman" w:eastAsia="Calibri" w:hAnsi="Times New Roman" w:cs="Times New Roman"/>
          <w:sz w:val="18"/>
          <w:szCs w:val="18"/>
          <w:lang w:bidi="ar-SA"/>
        </w:rPr>
      </w:pP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8"/>
          <w:szCs w:val="28"/>
          <w:lang w:bidi="ar-SA"/>
        </w:rPr>
      </w:pPr>
      <w:r w:rsidRPr="00D32E6B">
        <w:rPr>
          <w:rFonts w:ascii="Times New Roman" w:eastAsia="Calibri"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D32E6B" w:rsidRPr="00D32E6B" w:rsidRDefault="00D32E6B" w:rsidP="00D32E6B">
      <w:pPr>
        <w:widowControl/>
        <w:autoSpaceDE w:val="0"/>
        <w:autoSpaceDN w:val="0"/>
        <w:adjustRightInd w:val="0"/>
        <w:jc w:val="both"/>
        <w:rPr>
          <w:rFonts w:ascii="Times New Roman" w:eastAsia="Calibri" w:hAnsi="Times New Roman" w:cs="Times New Roman"/>
          <w:color w:val="auto"/>
          <w:sz w:val="12"/>
          <w:szCs w:val="28"/>
          <w:lang w:bidi="ar-SA"/>
        </w:rPr>
      </w:pPr>
      <w:r w:rsidRPr="00D32E6B">
        <w:rPr>
          <w:rFonts w:ascii="Times New Roman" w:eastAsia="Calibri"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D32E6B" w:rsidRPr="00D32E6B" w:rsidTr="002C3AF8">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p>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2C3AF8">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Приложение № 6</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8"/>
          <w:szCs w:val="28"/>
        </w:rPr>
      </w:pPr>
      <w:r w:rsidRPr="00D32E6B">
        <w:rPr>
          <w:rFonts w:ascii="Times New Roman" w:hAnsi="Times New Roman" w:cs="Times New Roman"/>
          <w:sz w:val="28"/>
          <w:szCs w:val="28"/>
        </w:rPr>
        <w:t>Форма акта о приеме-передаче ОС-1</w:t>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b/>
          <w:noProof/>
          <w:color w:val="auto"/>
          <w:sz w:val="28"/>
          <w:szCs w:val="28"/>
          <w:lang w:bidi="ar-SA"/>
        </w:rPr>
        <w:drawing>
          <wp:inline distT="0" distB="0" distL="0" distR="0">
            <wp:extent cx="8289290" cy="48215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8289290" cy="56286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8004175" cy="50349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4175" cy="503491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D32E6B" w:rsidRPr="00D32E6B" w:rsidTr="002C3AF8">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2C3AF8">
        <w:trPr>
          <w:trHeight w:val="1180"/>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pageBreakBefore/>
        <w:widowControl/>
        <w:tabs>
          <w:tab w:val="left" w:pos="567"/>
        </w:tabs>
        <w:autoSpaceDE w:val="0"/>
        <w:autoSpaceDN w:val="0"/>
        <w:adjustRightInd w:val="0"/>
        <w:ind w:firstLine="992"/>
        <w:jc w:val="right"/>
        <w:rPr>
          <w:rFonts w:ascii="Times New Roman" w:eastAsia="Calibri" w:hAnsi="Times New Roman" w:cs="Times New Roman"/>
          <w:color w:val="auto"/>
          <w:sz w:val="26"/>
          <w:szCs w:val="26"/>
          <w:lang w:bidi="ar-SA"/>
        </w:rPr>
      </w:pPr>
      <w:r w:rsidRPr="00D32E6B">
        <w:rPr>
          <w:rFonts w:ascii="Times New Roman" w:eastAsia="Calibri" w:hAnsi="Times New Roman" w:cs="Times New Roman"/>
          <w:color w:val="auto"/>
          <w:sz w:val="26"/>
          <w:szCs w:val="26"/>
          <w:lang w:bidi="ar-SA"/>
        </w:rPr>
        <w:t>Приложение № 7</w:t>
      </w:r>
    </w:p>
    <w:p w:rsidR="00D32E6B" w:rsidRPr="00D32E6B" w:rsidRDefault="00D32E6B" w:rsidP="00D32E6B">
      <w:pPr>
        <w:widowControl/>
        <w:autoSpaceDE w:val="0"/>
        <w:autoSpaceDN w:val="0"/>
        <w:adjustRightInd w:val="0"/>
        <w:ind w:firstLine="993"/>
        <w:jc w:val="right"/>
        <w:rPr>
          <w:rFonts w:ascii="Times New Roman" w:hAnsi="Times New Roman" w:cs="Times New Roman"/>
          <w:sz w:val="26"/>
          <w:szCs w:val="26"/>
        </w:rPr>
      </w:pPr>
      <w:r w:rsidRPr="00D32E6B">
        <w:rPr>
          <w:rFonts w:ascii="Times New Roman" w:hAnsi="Times New Roman" w:cs="Times New Roman"/>
          <w:sz w:val="26"/>
          <w:szCs w:val="26"/>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6"/>
          <w:szCs w:val="26"/>
        </w:rPr>
      </w:pPr>
      <w:r w:rsidRPr="00D32E6B">
        <w:rPr>
          <w:rFonts w:ascii="Times New Roman" w:hAnsi="Times New Roman" w:cs="Times New Roman"/>
          <w:sz w:val="26"/>
          <w:szCs w:val="26"/>
        </w:rPr>
        <w:t xml:space="preserve">от____________ № _________________ </w:t>
      </w:r>
    </w:p>
    <w:p w:rsidR="00D32E6B" w:rsidRPr="00D32E6B" w:rsidRDefault="00D32E6B" w:rsidP="00D32E6B">
      <w:pPr>
        <w:widowControl/>
        <w:ind w:firstLine="993"/>
        <w:jc w:val="center"/>
        <w:rPr>
          <w:rFonts w:ascii="Times New Roman" w:hAnsi="Times New Roman" w:cs="Times New Roman"/>
          <w:sz w:val="26"/>
          <w:szCs w:val="26"/>
        </w:rPr>
      </w:pPr>
      <w:r w:rsidRPr="00D32E6B">
        <w:rPr>
          <w:rFonts w:ascii="Times New Roman" w:hAnsi="Times New Roman" w:cs="Times New Roman"/>
          <w:sz w:val="26"/>
          <w:szCs w:val="26"/>
        </w:rPr>
        <w:t>Форма накладной М-15</w:t>
      </w:r>
    </w:p>
    <w:p w:rsidR="00D32E6B" w:rsidRPr="00D32E6B" w:rsidRDefault="00D32E6B" w:rsidP="00D32E6B">
      <w:pPr>
        <w:widowControl/>
        <w:jc w:val="center"/>
        <w:rPr>
          <w:rFonts w:ascii="Times New Roman" w:hAnsi="Times New Roman" w:cs="Times New Roman"/>
          <w:sz w:val="28"/>
          <w:szCs w:val="28"/>
        </w:rPr>
      </w:pPr>
      <w:r>
        <w:rPr>
          <w:rFonts w:ascii="Times New Roman" w:eastAsia="Calibri" w:hAnsi="Times New Roman" w:cs="Times New Roman"/>
          <w:noProof/>
          <w:color w:val="auto"/>
          <w:sz w:val="28"/>
          <w:szCs w:val="28"/>
          <w:lang w:bidi="ar-SA"/>
        </w:rPr>
        <w:drawing>
          <wp:inline distT="0" distB="0" distL="0" distR="0">
            <wp:extent cx="7065645" cy="4417695"/>
            <wp:effectExtent l="0" t="0" r="190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D32E6B" w:rsidRPr="00D32E6B" w:rsidTr="002C3AF8">
        <w:tc>
          <w:tcPr>
            <w:tcW w:w="5000" w:type="pct"/>
            <w:gridSpan w:val="2"/>
          </w:tcPr>
          <w:p w:rsidR="00D32E6B" w:rsidRPr="00D32E6B" w:rsidRDefault="00D32E6B" w:rsidP="00D32E6B">
            <w:pPr>
              <w:widowControl/>
              <w:autoSpaceDE w:val="0"/>
              <w:autoSpaceDN w:val="0"/>
              <w:adjustRightInd w:val="0"/>
              <w:ind w:firstLine="993"/>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ФОРМА СОГЛАСОВАНА</w:t>
            </w:r>
          </w:p>
        </w:tc>
      </w:tr>
      <w:tr w:rsidR="00D32E6B" w:rsidRPr="00D32E6B" w:rsidTr="002C3AF8">
        <w:trPr>
          <w:trHeight w:val="845"/>
        </w:trPr>
        <w:tc>
          <w:tcPr>
            <w:tcW w:w="2778"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Продавец:</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c>
          <w:tcPr>
            <w:tcW w:w="2222" w:type="pct"/>
          </w:tcPr>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Покупатель:</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_________________________</w:t>
            </w:r>
          </w:p>
          <w:p w:rsidR="00D32E6B" w:rsidRPr="00D32E6B" w:rsidRDefault="00D32E6B" w:rsidP="00D32E6B">
            <w:pPr>
              <w:widowControl/>
              <w:ind w:firstLine="993"/>
              <w:jc w:val="both"/>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М.П.</w:t>
            </w:r>
          </w:p>
        </w:tc>
      </w:tr>
    </w:tbl>
    <w:p w:rsidR="00D32E6B" w:rsidRPr="00D32E6B" w:rsidRDefault="00D32E6B" w:rsidP="00D32E6B">
      <w:pPr>
        <w:widowControl/>
        <w:tabs>
          <w:tab w:val="left" w:pos="1427"/>
        </w:tabs>
        <w:jc w:val="both"/>
        <w:rPr>
          <w:rFonts w:ascii="Times New Roman" w:eastAsia="Calibri" w:hAnsi="Times New Roman" w:cs="Times New Roman"/>
          <w:color w:val="auto"/>
          <w:sz w:val="28"/>
          <w:szCs w:val="28"/>
          <w:lang w:bidi="ar-SA"/>
        </w:rPr>
        <w:sectPr w:rsidR="00D32E6B" w:rsidRPr="00D32E6B" w:rsidSect="00F52B5A">
          <w:pgSz w:w="16838" w:h="11906" w:orient="landscape" w:code="9"/>
          <w:pgMar w:top="993" w:right="851" w:bottom="1134" w:left="851" w:header="709" w:footer="709" w:gutter="0"/>
          <w:cols w:space="708"/>
          <w:docGrid w:linePitch="360"/>
        </w:sectPr>
      </w:pPr>
    </w:p>
    <w:p w:rsidR="00D32E6B" w:rsidRPr="00D32E6B" w:rsidRDefault="00D32E6B" w:rsidP="00D32E6B">
      <w:pPr>
        <w:pageBreakBefore/>
        <w:widowControl/>
        <w:ind w:left="5528" w:firstLine="57"/>
        <w:jc w:val="right"/>
        <w:rPr>
          <w:rFonts w:ascii="Times New Roman" w:eastAsia="Calibri" w:hAnsi="Times New Roman" w:cs="Times New Roman"/>
          <w:color w:val="auto"/>
          <w:sz w:val="28"/>
          <w:szCs w:val="28"/>
          <w:lang w:eastAsia="en-US" w:bidi="ar-SA"/>
        </w:rPr>
      </w:pPr>
      <w:r w:rsidRPr="00D32E6B">
        <w:rPr>
          <w:rFonts w:ascii="Times New Roman" w:eastAsia="Calibri" w:hAnsi="Times New Roman" w:cs="Times New Roman"/>
          <w:color w:val="auto"/>
          <w:sz w:val="28"/>
          <w:szCs w:val="28"/>
          <w:lang w:eastAsia="en-US" w:bidi="ar-SA"/>
        </w:rPr>
        <w:t>Приложение № 8</w:t>
      </w:r>
    </w:p>
    <w:p w:rsidR="00D32E6B" w:rsidRPr="00D32E6B" w:rsidRDefault="00D32E6B" w:rsidP="00D32E6B">
      <w:pPr>
        <w:widowControl/>
        <w:autoSpaceDE w:val="0"/>
        <w:autoSpaceDN w:val="0"/>
        <w:adjustRightInd w:val="0"/>
        <w:ind w:firstLine="993"/>
        <w:jc w:val="right"/>
        <w:rPr>
          <w:rFonts w:ascii="Times New Roman" w:hAnsi="Times New Roman" w:cs="Times New Roman"/>
          <w:sz w:val="28"/>
          <w:szCs w:val="28"/>
        </w:rPr>
      </w:pPr>
      <w:r w:rsidRPr="00D32E6B">
        <w:rPr>
          <w:rFonts w:ascii="Times New Roman" w:hAnsi="Times New Roman" w:cs="Times New Roman"/>
          <w:sz w:val="28"/>
          <w:szCs w:val="28"/>
        </w:rPr>
        <w:t>к Договору купли-продажи имущества</w:t>
      </w:r>
    </w:p>
    <w:p w:rsidR="00D32E6B" w:rsidRPr="00D32E6B" w:rsidRDefault="00D32E6B" w:rsidP="00D32E6B">
      <w:pPr>
        <w:widowControl/>
        <w:ind w:firstLine="993"/>
        <w:jc w:val="right"/>
        <w:rPr>
          <w:rFonts w:ascii="Times New Roman" w:hAnsi="Times New Roman" w:cs="Times New Roman"/>
          <w:sz w:val="28"/>
          <w:szCs w:val="28"/>
        </w:rPr>
      </w:pPr>
      <w:r w:rsidRPr="00D32E6B">
        <w:rPr>
          <w:rFonts w:ascii="Times New Roman" w:hAnsi="Times New Roman" w:cs="Times New Roman"/>
          <w:sz w:val="28"/>
          <w:szCs w:val="28"/>
        </w:rPr>
        <w:t xml:space="preserve">от____________ № _________________ </w:t>
      </w:r>
    </w:p>
    <w:p w:rsidR="00D32E6B" w:rsidRPr="00D32E6B" w:rsidRDefault="00D32E6B" w:rsidP="00D32E6B">
      <w:pPr>
        <w:widowControl/>
        <w:tabs>
          <w:tab w:val="left" w:pos="851"/>
          <w:tab w:val="left" w:pos="993"/>
          <w:tab w:val="left" w:pos="1985"/>
          <w:tab w:val="left" w:pos="2268"/>
        </w:tabs>
        <w:ind w:right="10"/>
        <w:jc w:val="center"/>
        <w:rPr>
          <w:rFonts w:ascii="Times New Roman" w:eastAsia="Calibri" w:hAnsi="Times New Roman" w:cs="Times New Roman"/>
          <w:b/>
          <w:bCs/>
          <w:color w:val="auto"/>
          <w:sz w:val="28"/>
          <w:szCs w:val="28"/>
          <w:lang w:bidi="ar-SA"/>
        </w:rPr>
      </w:pPr>
    </w:p>
    <w:p w:rsidR="00D32E6B" w:rsidRPr="00D32E6B" w:rsidRDefault="00D32E6B" w:rsidP="00D32E6B">
      <w:pPr>
        <w:widowControl/>
        <w:tabs>
          <w:tab w:val="left" w:pos="851"/>
          <w:tab w:val="left" w:pos="993"/>
          <w:tab w:val="left" w:pos="1985"/>
          <w:tab w:val="left" w:pos="2268"/>
        </w:tabs>
        <w:ind w:right="10"/>
        <w:jc w:val="center"/>
        <w:rPr>
          <w:rFonts w:ascii="Times New Roman" w:eastAsia="Calibri" w:hAnsi="Times New Roman" w:cs="Times New Roman"/>
          <w:b/>
          <w:bCs/>
          <w:color w:val="auto"/>
          <w:lang w:bidi="ar-SA"/>
        </w:rPr>
      </w:pPr>
      <w:r w:rsidRPr="00D32E6B">
        <w:rPr>
          <w:rFonts w:ascii="Times New Roman" w:eastAsia="Calibri" w:hAnsi="Times New Roman" w:cs="Times New Roman"/>
          <w:b/>
          <w:bCs/>
          <w:color w:val="auto"/>
          <w:lang w:bidi="ar-SA"/>
        </w:rPr>
        <w:t>Условия об обеспечении исполнения обязательств по Договору</w:t>
      </w:r>
    </w:p>
    <w:p w:rsidR="00D32E6B" w:rsidRPr="00D32E6B" w:rsidRDefault="00D32E6B" w:rsidP="00D32E6B">
      <w:pPr>
        <w:widowControl/>
        <w:tabs>
          <w:tab w:val="left" w:pos="1123"/>
        </w:tabs>
        <w:ind w:right="10"/>
        <w:jc w:val="both"/>
        <w:rPr>
          <w:rFonts w:ascii="Times New Roman" w:eastAsia="Calibri" w:hAnsi="Times New Roman" w:cs="Times New Roman"/>
          <w:b/>
          <w:bCs/>
          <w:color w:val="auto"/>
          <w:lang w:bidi="ar-SA"/>
        </w:rPr>
      </w:pPr>
      <w:r w:rsidRPr="00D32E6B">
        <w:rPr>
          <w:rFonts w:ascii="Times New Roman" w:eastAsia="Calibri" w:hAnsi="Times New Roman" w:cs="Times New Roman"/>
          <w:b/>
          <w:color w:val="auto"/>
          <w:lang w:bidi="ar-SA"/>
        </w:rPr>
        <w:tab/>
      </w:r>
      <w:r w:rsidRPr="00D32E6B">
        <w:rPr>
          <w:rFonts w:ascii="Times New Roman" w:eastAsia="Calibri" w:hAnsi="Times New Roman" w:cs="Times New Roman"/>
          <w:b/>
          <w:color w:val="auto"/>
          <w:lang w:bidi="ar-SA"/>
        </w:rPr>
        <w:tab/>
        <w:t xml:space="preserve">              </w:t>
      </w:r>
    </w:p>
    <w:p w:rsidR="00D32E6B" w:rsidRPr="00D32E6B" w:rsidRDefault="00D32E6B" w:rsidP="00D32E6B">
      <w:pPr>
        <w:widowControl/>
        <w:numPr>
          <w:ilvl w:val="0"/>
          <w:numId w:val="54"/>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банком-гарантом </w:t>
      </w:r>
      <w:proofErr w:type="spellStart"/>
      <w:r w:rsidRPr="00D32E6B">
        <w:rPr>
          <w:rFonts w:ascii="Times New Roman" w:eastAsia="Calibri" w:hAnsi="Times New Roman" w:cs="Times New Roman"/>
          <w:color w:val="auto"/>
          <w:lang w:bidi="ar-SA"/>
        </w:rPr>
        <w:t>Госкорпорации</w:t>
      </w:r>
      <w:proofErr w:type="spellEnd"/>
      <w:r w:rsidRPr="00D32E6B">
        <w:rPr>
          <w:rFonts w:ascii="Times New Roman" w:eastAsia="Calibri" w:hAnsi="Times New Roman" w:cs="Times New Roman"/>
          <w:color w:val="auto"/>
          <w:lang w:bidi="ar-SA"/>
        </w:rPr>
        <w:t xml:space="preserve"> «</w:t>
      </w:r>
      <w:proofErr w:type="spellStart"/>
      <w:r w:rsidRPr="00D32E6B">
        <w:rPr>
          <w:rFonts w:ascii="Times New Roman" w:eastAsia="Calibri" w:hAnsi="Times New Roman" w:cs="Times New Roman"/>
          <w:color w:val="auto"/>
          <w:lang w:bidi="ar-SA"/>
        </w:rPr>
        <w:t>Росатом</w:t>
      </w:r>
      <w:proofErr w:type="spellEnd"/>
      <w:r w:rsidRPr="00D32E6B">
        <w:rPr>
          <w:rFonts w:ascii="Times New Roman" w:eastAsia="Calibri"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p>
    <w:p w:rsidR="00D32E6B" w:rsidRPr="00D32E6B" w:rsidRDefault="00D32E6B" w:rsidP="00D32E6B">
      <w:pPr>
        <w:widowControl/>
        <w:numPr>
          <w:ilvl w:val="0"/>
          <w:numId w:val="54"/>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D32E6B" w:rsidRPr="00D32E6B" w:rsidRDefault="00D32E6B" w:rsidP="00D32E6B">
      <w:pPr>
        <w:widowControl/>
        <w:numPr>
          <w:ilvl w:val="0"/>
          <w:numId w:val="54"/>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D32E6B" w:rsidRPr="00D32E6B" w:rsidRDefault="00D32E6B" w:rsidP="00D32E6B">
      <w:pPr>
        <w:widowControl/>
        <w:numPr>
          <w:ilvl w:val="0"/>
          <w:numId w:val="54"/>
        </w:numPr>
        <w:tabs>
          <w:tab w:val="left" w:pos="993"/>
        </w:tabs>
        <w:ind w:left="0" w:firstLine="709"/>
        <w:jc w:val="both"/>
        <w:rPr>
          <w:rFonts w:ascii="Times New Roman" w:eastAsia="Calibri" w:hAnsi="Times New Roman" w:cs="Times New Roman"/>
          <w:color w:val="auto"/>
          <w:lang w:bidi="ar-SA"/>
        </w:rPr>
      </w:pPr>
      <w:r w:rsidRPr="00D32E6B">
        <w:rPr>
          <w:rFonts w:ascii="Times New Roman" w:eastAsia="MS Mincho" w:hAnsi="Times New Roman" w:cs="Times New Roman"/>
          <w:color w:val="auto"/>
          <w:lang w:eastAsia="ja-JP" w:bidi="ar-SA"/>
        </w:rPr>
        <w:t>Банковская гарантия может быть предоставлена в виде</w:t>
      </w:r>
      <w:r w:rsidRPr="00D32E6B">
        <w:rPr>
          <w:rFonts w:ascii="Times New Roman" w:eastAsia="Calibri" w:hAnsi="Times New Roman" w:cs="Times New Roman"/>
          <w:color w:val="auto"/>
          <w:lang w:bidi="ar-SA"/>
        </w:rPr>
        <w:t>:</w:t>
      </w:r>
    </w:p>
    <w:p w:rsidR="00D32E6B" w:rsidRPr="00D32E6B" w:rsidRDefault="00D32E6B" w:rsidP="00D32E6B">
      <w:pPr>
        <w:widowControl/>
        <w:numPr>
          <w:ilvl w:val="0"/>
          <w:numId w:val="52"/>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 xml:space="preserve">гарантии на бланке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D32E6B">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D32E6B">
        <w:rPr>
          <w:rFonts w:ascii="Times New Roman" w:eastAsia="Calibri" w:hAnsi="Times New Roman" w:cs="Times New Roman"/>
          <w:lang w:bidi="ar-SA"/>
        </w:rPr>
        <w:t>авизовании</w:t>
      </w:r>
      <w:proofErr w:type="spellEnd"/>
      <w:r w:rsidRPr="00D32E6B">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D32E6B" w:rsidRPr="00D32E6B" w:rsidRDefault="00D32E6B" w:rsidP="00D32E6B">
      <w:pPr>
        <w:widowControl/>
        <w:numPr>
          <w:ilvl w:val="0"/>
          <w:numId w:val="52"/>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D32E6B" w:rsidRPr="00D32E6B" w:rsidRDefault="00D32E6B" w:rsidP="00D32E6B">
      <w:pPr>
        <w:widowControl/>
        <w:numPr>
          <w:ilvl w:val="0"/>
          <w:numId w:val="52"/>
        </w:numPr>
        <w:tabs>
          <w:tab w:val="left" w:pos="1134"/>
        </w:tabs>
        <w:ind w:left="0" w:firstLine="709"/>
        <w:jc w:val="both"/>
        <w:rPr>
          <w:rFonts w:ascii="Times New Roman" w:eastAsia="Calibri" w:hAnsi="Times New Roman" w:cs="Times New Roman"/>
          <w:lang w:bidi="ar-SA"/>
        </w:rPr>
      </w:pPr>
      <w:r w:rsidRPr="00D32E6B">
        <w:rPr>
          <w:rFonts w:ascii="Times New Roman" w:eastAsia="Calibri" w:hAnsi="Times New Roman" w:cs="Times New Roman"/>
          <w:lang w:bidi="ar-SA"/>
        </w:rPr>
        <w:t xml:space="preserve">гарантии на бланке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 xml:space="preserve">-гаранта, подписанной уполномоченным лицом Банка-гаранта, с печатью </w:t>
      </w:r>
      <w:r w:rsidRPr="00D32E6B">
        <w:rPr>
          <w:rFonts w:ascii="Times New Roman" w:eastAsia="Calibri" w:hAnsi="Times New Roman" w:cs="Times New Roman"/>
          <w:color w:val="auto"/>
          <w:lang w:bidi="ar-SA"/>
        </w:rPr>
        <w:t>банка</w:t>
      </w:r>
      <w:r w:rsidRPr="00D32E6B">
        <w:rPr>
          <w:rFonts w:ascii="Times New Roman" w:eastAsia="Calibri" w:hAnsi="Times New Roman" w:cs="Times New Roman"/>
          <w:lang w:bidi="ar-SA"/>
        </w:rPr>
        <w:t>-гаранта.</w:t>
      </w:r>
    </w:p>
    <w:p w:rsidR="00D32E6B" w:rsidRPr="00D32E6B" w:rsidRDefault="00D32E6B" w:rsidP="00D32E6B">
      <w:pPr>
        <w:widowControl/>
        <w:numPr>
          <w:ilvl w:val="0"/>
          <w:numId w:val="54"/>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К банковской гарантии</w:t>
      </w:r>
      <w:r w:rsidRPr="00D32E6B">
        <w:rPr>
          <w:rFonts w:ascii="Times New Roman" w:eastAsia="Calibri" w:hAnsi="Times New Roman" w:cs="Times New Roman"/>
          <w:lang w:bidi="ar-SA"/>
        </w:rPr>
        <w:t>, указанной в подпункте «в» пункта 4 настоящего приложения к Договору,</w:t>
      </w:r>
      <w:r w:rsidRPr="00D32E6B">
        <w:rPr>
          <w:rFonts w:ascii="Times New Roman" w:eastAsia="Calibri"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D32E6B" w:rsidRPr="00D32E6B" w:rsidRDefault="00D32E6B" w:rsidP="00D32E6B">
      <w:pPr>
        <w:widowControl/>
        <w:numPr>
          <w:ilvl w:val="0"/>
          <w:numId w:val="53"/>
        </w:numPr>
        <w:tabs>
          <w:tab w:val="left" w:pos="709"/>
        </w:tabs>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D32E6B" w:rsidRPr="00D32E6B" w:rsidRDefault="00D32E6B" w:rsidP="00D32E6B">
      <w:pPr>
        <w:widowControl/>
        <w:numPr>
          <w:ilvl w:val="0"/>
          <w:numId w:val="53"/>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D32E6B" w:rsidRPr="00D32E6B" w:rsidRDefault="00D32E6B" w:rsidP="00D32E6B">
      <w:pPr>
        <w:widowControl/>
        <w:numPr>
          <w:ilvl w:val="0"/>
          <w:numId w:val="53"/>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подлинник или копия доверенности, заверенная лицом </w:t>
      </w:r>
      <w:proofErr w:type="gramStart"/>
      <w:r w:rsidRPr="00D32E6B">
        <w:rPr>
          <w:rFonts w:ascii="Times New Roman" w:eastAsia="Calibri" w:hAnsi="Times New Roman" w:cs="Times New Roman"/>
          <w:color w:val="auto"/>
          <w:lang w:bidi="ar-SA"/>
        </w:rPr>
        <w:t>ее</w:t>
      </w:r>
      <w:proofErr w:type="gramEnd"/>
      <w:r w:rsidRPr="00D32E6B">
        <w:rPr>
          <w:rFonts w:ascii="Times New Roman" w:eastAsia="Calibri"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D32E6B">
        <w:rPr>
          <w:rFonts w:ascii="Times New Roman" w:eastAsia="Calibri"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D32E6B" w:rsidRPr="00D32E6B" w:rsidRDefault="00D32E6B" w:rsidP="00D32E6B">
      <w:pPr>
        <w:widowControl/>
        <w:numPr>
          <w:ilvl w:val="0"/>
          <w:numId w:val="53"/>
        </w:numPr>
        <w:tabs>
          <w:tab w:val="left" w:pos="709"/>
        </w:tabs>
        <w:autoSpaceDE w:val="0"/>
        <w:autoSpaceDN w:val="0"/>
        <w:adjustRightInd w:val="0"/>
        <w:ind w:left="0" w:firstLine="426"/>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D32E6B">
        <w:rPr>
          <w:rFonts w:ascii="Times New Roman" w:eastAsia="Calibri" w:hAnsi="Times New Roman" w:cs="Times New Roman"/>
          <w:color w:val="auto"/>
          <w:lang w:bidi="ar-SA"/>
        </w:rPr>
        <w:t>с даты</w:t>
      </w:r>
      <w:proofErr w:type="gramEnd"/>
      <w:r w:rsidRPr="00D32E6B">
        <w:rPr>
          <w:rFonts w:ascii="Times New Roman" w:eastAsia="Calibri" w:hAnsi="Times New Roman" w:cs="Times New Roman"/>
          <w:color w:val="auto"/>
          <w:lang w:bidi="ar-SA"/>
        </w:rPr>
        <w:t xml:space="preserve"> ее выдачи регистрирующим органом).</w:t>
      </w:r>
    </w:p>
    <w:p w:rsidR="00D32E6B" w:rsidRPr="00D32E6B" w:rsidRDefault="00D32E6B" w:rsidP="00D32E6B">
      <w:pPr>
        <w:widowControl/>
        <w:numPr>
          <w:ilvl w:val="0"/>
          <w:numId w:val="54"/>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D32E6B" w:rsidRPr="00D32E6B" w:rsidRDefault="00D32E6B" w:rsidP="00D32E6B">
      <w:pPr>
        <w:keepNext/>
        <w:widowControl/>
        <w:numPr>
          <w:ilvl w:val="0"/>
          <w:numId w:val="54"/>
        </w:numPr>
        <w:tabs>
          <w:tab w:val="left" w:pos="993"/>
        </w:tabs>
        <w:ind w:left="0" w:firstLine="709"/>
        <w:contextualSpacing/>
        <w:jc w:val="both"/>
        <w:outlineLvl w:val="0"/>
        <w:rPr>
          <w:rFonts w:ascii="Times New Roman" w:eastAsia="Calibri" w:hAnsi="Times New Roman" w:cs="Times New Roman"/>
          <w:color w:val="auto"/>
          <w:kern w:val="32"/>
          <w:lang w:bidi="ar-SA"/>
        </w:rPr>
      </w:pPr>
      <w:r w:rsidRPr="00D32E6B">
        <w:rPr>
          <w:rFonts w:ascii="Times New Roman" w:eastAsia="Calibri" w:hAnsi="Times New Roman" w:cs="Times New Roman"/>
          <w:color w:val="auto"/>
          <w:lang w:bidi="ar-SA"/>
        </w:rPr>
        <w:t>Перечень банков-гарантов: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19"/>
      </w:tblGrid>
      <w:tr w:rsidR="00D32E6B" w:rsidRPr="00D32E6B" w:rsidTr="002C3AF8">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1.</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r w:rsidR="00D32E6B" w:rsidRPr="00D32E6B" w:rsidTr="002C3AF8">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2.</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r w:rsidR="00D32E6B" w:rsidRPr="00D32E6B" w:rsidTr="002C3AF8">
        <w:tc>
          <w:tcPr>
            <w:tcW w:w="534"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r w:rsidRPr="00D32E6B">
              <w:rPr>
                <w:rFonts w:ascii="Times New Roman" w:eastAsia="Times New Roman" w:hAnsi="Times New Roman" w:cs="Times New Roman"/>
                <w:color w:val="auto"/>
                <w:kern w:val="32"/>
                <w:lang w:bidi="ar-SA"/>
              </w:rPr>
              <w:t>3.</w:t>
            </w:r>
          </w:p>
        </w:tc>
        <w:tc>
          <w:tcPr>
            <w:tcW w:w="9319" w:type="dxa"/>
            <w:shd w:val="clear" w:color="auto" w:fill="auto"/>
          </w:tcPr>
          <w:p w:rsidR="00D32E6B" w:rsidRPr="00D32E6B" w:rsidRDefault="00D32E6B" w:rsidP="00D32E6B">
            <w:pPr>
              <w:keepNext/>
              <w:widowControl/>
              <w:tabs>
                <w:tab w:val="left" w:pos="993"/>
              </w:tabs>
              <w:jc w:val="both"/>
              <w:outlineLvl w:val="0"/>
              <w:rPr>
                <w:rFonts w:ascii="Times New Roman" w:eastAsia="Times New Roman" w:hAnsi="Times New Roman" w:cs="Times New Roman"/>
                <w:color w:val="auto"/>
                <w:kern w:val="32"/>
                <w:lang w:bidi="ar-SA"/>
              </w:rPr>
            </w:pPr>
          </w:p>
        </w:tc>
      </w:tr>
    </w:tbl>
    <w:p w:rsidR="00D32E6B" w:rsidRPr="00D32E6B" w:rsidRDefault="00D32E6B" w:rsidP="00D32E6B">
      <w:pPr>
        <w:widowControl/>
        <w:tabs>
          <w:tab w:val="left" w:pos="993"/>
        </w:tabs>
        <w:jc w:val="both"/>
        <w:rPr>
          <w:rFonts w:ascii="Times New Roman" w:eastAsia="Calibri" w:hAnsi="Times New Roman" w:cs="Times New Roman"/>
          <w:color w:val="auto"/>
          <w:lang w:bidi="ar-SA"/>
        </w:rPr>
      </w:pPr>
    </w:p>
    <w:p w:rsidR="00D32E6B" w:rsidRPr="00D32E6B" w:rsidRDefault="00D32E6B" w:rsidP="00D32E6B">
      <w:pPr>
        <w:widowControl/>
        <w:numPr>
          <w:ilvl w:val="0"/>
          <w:numId w:val="54"/>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D32E6B" w:rsidRPr="00D32E6B" w:rsidRDefault="00D32E6B" w:rsidP="00D32E6B">
      <w:pPr>
        <w:widowControl/>
        <w:numPr>
          <w:ilvl w:val="0"/>
          <w:numId w:val="54"/>
        </w:numPr>
        <w:tabs>
          <w:tab w:val="left" w:pos="993"/>
        </w:tabs>
        <w:ind w:left="0" w:firstLine="709"/>
        <w:contextualSpacing/>
        <w:jc w:val="both"/>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D32E6B" w:rsidRPr="00D32E6B" w:rsidRDefault="00D32E6B" w:rsidP="00D32E6B">
      <w:pPr>
        <w:widowControl/>
        <w:tabs>
          <w:tab w:val="left" w:pos="993"/>
        </w:tabs>
        <w:jc w:val="both"/>
        <w:rPr>
          <w:rFonts w:ascii="Times New Roman" w:eastAsia="Calibri" w:hAnsi="Times New Roman" w:cs="Times New Roman"/>
          <w:color w:val="auto"/>
          <w:lang w:bidi="ar-SA"/>
        </w:rPr>
      </w:pPr>
    </w:p>
    <w:p w:rsidR="00D32E6B" w:rsidRPr="00D32E6B" w:rsidRDefault="00D32E6B" w:rsidP="00D32E6B">
      <w:pPr>
        <w:widowControl/>
        <w:autoSpaceDE w:val="0"/>
        <w:autoSpaceDN w:val="0"/>
        <w:adjustRightInd w:val="0"/>
        <w:contextualSpacing/>
        <w:jc w:val="center"/>
        <w:rPr>
          <w:rFonts w:ascii="Times New Roman" w:eastAsia="Calibri" w:hAnsi="Times New Roman" w:cs="Times New Roman"/>
          <w:color w:val="auto"/>
          <w:lang w:bidi="ar-SA"/>
        </w:rPr>
      </w:pPr>
      <w:r w:rsidRPr="00D32E6B">
        <w:rPr>
          <w:rFonts w:ascii="Times New Roman" w:eastAsia="Calibri" w:hAnsi="Times New Roman" w:cs="Times New Roman"/>
          <w:color w:val="auto"/>
          <w:lang w:bidi="ar-SA"/>
        </w:rPr>
        <w:t>Подписи Сторон</w:t>
      </w:r>
    </w:p>
    <w:p w:rsidR="00D32E6B" w:rsidRPr="00D32E6B" w:rsidRDefault="00D32E6B" w:rsidP="00D32E6B">
      <w:pPr>
        <w:widowControl/>
        <w:tabs>
          <w:tab w:val="left" w:pos="993"/>
        </w:tabs>
        <w:jc w:val="both"/>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D32E6B" w:rsidRPr="00D32E6B" w:rsidTr="002C3AF8">
        <w:tc>
          <w:tcPr>
            <w:tcW w:w="4935"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Продавца:</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D32E6B" w:rsidRPr="00D32E6B" w:rsidRDefault="00D32E6B" w:rsidP="00D32E6B">
            <w:pPr>
              <w:widowControl/>
              <w:jc w:val="both"/>
              <w:rPr>
                <w:rFonts w:ascii="Times New Roman" w:eastAsia="Times New Roman" w:hAnsi="Times New Roman" w:cs="Times New Roman"/>
              </w:rPr>
            </w:pPr>
            <w:r w:rsidRPr="00D32E6B">
              <w:rPr>
                <w:rFonts w:ascii="Times New Roman" w:eastAsia="Times New Roman" w:hAnsi="Times New Roman" w:cs="Times New Roman"/>
              </w:rPr>
              <w:t>От Покупателя:</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________________(________________)</w:t>
            </w:r>
          </w:p>
          <w:p w:rsidR="00D32E6B" w:rsidRPr="00D32E6B" w:rsidRDefault="00D32E6B" w:rsidP="00D32E6B">
            <w:pPr>
              <w:widowControl/>
              <w:jc w:val="both"/>
              <w:rPr>
                <w:rFonts w:ascii="Times New Roman" w:eastAsia="Times New Roman" w:hAnsi="Times New Roman" w:cs="Times New Roman"/>
                <w:color w:val="auto"/>
                <w:lang w:bidi="ar-SA"/>
              </w:rPr>
            </w:pPr>
          </w:p>
          <w:p w:rsidR="00D32E6B" w:rsidRPr="00D32E6B" w:rsidRDefault="00D32E6B" w:rsidP="00D32E6B">
            <w:pPr>
              <w:widowControl/>
              <w:tabs>
                <w:tab w:val="left" w:pos="1276"/>
              </w:tabs>
              <w:jc w:val="both"/>
              <w:rPr>
                <w:rFonts w:ascii="Times New Roman" w:eastAsia="Times New Roman" w:hAnsi="Times New Roman" w:cs="Times New Roman"/>
                <w:color w:val="auto"/>
                <w:lang w:bidi="ar-SA"/>
              </w:rPr>
            </w:pPr>
            <w:r w:rsidRPr="00D32E6B">
              <w:rPr>
                <w:rFonts w:ascii="Times New Roman" w:eastAsia="Times New Roman" w:hAnsi="Times New Roman" w:cs="Times New Roman"/>
                <w:color w:val="auto"/>
                <w:lang w:bidi="ar-SA"/>
              </w:rPr>
              <w:t>МП</w:t>
            </w:r>
          </w:p>
        </w:tc>
      </w:tr>
    </w:tbl>
    <w:p w:rsidR="00D32E6B" w:rsidRPr="00D32E6B" w:rsidRDefault="00D32E6B" w:rsidP="00D32E6B">
      <w:pPr>
        <w:widowControl/>
        <w:tabs>
          <w:tab w:val="left" w:pos="993"/>
        </w:tabs>
        <w:jc w:val="both"/>
        <w:rPr>
          <w:rFonts w:ascii="Times New Roman" w:eastAsia="Calibri" w:hAnsi="Times New Roman" w:cs="Times New Roman"/>
          <w:color w:val="auto"/>
          <w:sz w:val="28"/>
          <w:szCs w:val="28"/>
          <w:lang w:bidi="ar-SA"/>
        </w:rPr>
      </w:pPr>
    </w:p>
    <w:p w:rsidR="00D32E6B" w:rsidRPr="00D32E6B" w:rsidRDefault="00D32E6B" w:rsidP="00D32E6B">
      <w:pPr>
        <w:widowControl/>
        <w:rPr>
          <w:rFonts w:ascii="Times New Roman" w:eastAsia="Calibri" w:hAnsi="Times New Roman" w:cs="Times New Roman"/>
          <w:color w:val="auto"/>
          <w:sz w:val="28"/>
          <w:szCs w:val="28"/>
          <w:lang w:bidi="ar-SA"/>
        </w:rPr>
      </w:pPr>
    </w:p>
    <w:p w:rsidR="00D32E6B" w:rsidRPr="00D32E6B" w:rsidRDefault="00D32E6B" w:rsidP="00D32E6B">
      <w:pPr>
        <w:widowControl/>
        <w:rPr>
          <w:rFonts w:ascii="Times New Roman" w:eastAsia="Calibri" w:hAnsi="Times New Roman" w:cs="Times New Roman"/>
          <w:color w:val="auto"/>
          <w:sz w:val="28"/>
          <w:szCs w:val="28"/>
          <w:lang w:bidi="ar-SA"/>
        </w:rPr>
      </w:pPr>
    </w:p>
    <w:p w:rsidR="00D32E6B" w:rsidRPr="00D32E6B" w:rsidRDefault="00D32E6B" w:rsidP="00D32E6B">
      <w:pPr>
        <w:widowControl/>
        <w:jc w:val="right"/>
        <w:rPr>
          <w:rFonts w:ascii="Times New Roman" w:eastAsia="Times New Roman" w:hAnsi="Times New Roman" w:cs="Times New Roman"/>
          <w:color w:val="auto"/>
          <w:lang w:bidi="ar-SA"/>
        </w:rPr>
        <w:sectPr w:rsidR="00D32E6B" w:rsidRPr="00D32E6B" w:rsidSect="00905331">
          <w:footerReference w:type="default" r:id="rId30"/>
          <w:pgSz w:w="11906" w:h="16838" w:code="9"/>
          <w:pgMar w:top="851" w:right="993" w:bottom="851" w:left="1134" w:header="709" w:footer="709" w:gutter="0"/>
          <w:cols w:space="708"/>
          <w:titlePg/>
          <w:docGrid w:linePitch="381"/>
        </w:sectPr>
      </w:pPr>
    </w:p>
    <w:p w:rsidR="00D32E6B" w:rsidRPr="00D32E6B" w:rsidRDefault="00D32E6B" w:rsidP="00D32E6B">
      <w:pPr>
        <w:widowControl/>
        <w:jc w:val="right"/>
        <w:rPr>
          <w:rFonts w:ascii="Times New Roman" w:eastAsia="Times New Roman" w:hAnsi="Times New Roman" w:cs="Times New Roman"/>
          <w:color w:val="auto"/>
          <w:lang w:bidi="ar-SA"/>
        </w:rPr>
      </w:pPr>
    </w:p>
    <w:p w:rsidR="00D32E6B" w:rsidRPr="00D32E6B" w:rsidRDefault="00D32E6B" w:rsidP="00D32E6B">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 xml:space="preserve">Приложение № 5. </w:t>
      </w:r>
    </w:p>
    <w:p w:rsidR="00D32E6B" w:rsidRPr="00D32E6B" w:rsidRDefault="00D32E6B" w:rsidP="00D32E6B">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D32E6B" w:rsidRPr="00D32E6B" w:rsidRDefault="00D32E6B" w:rsidP="00D32E6B">
      <w:pPr>
        <w:widowControl/>
        <w:ind w:right="-1"/>
        <w:rPr>
          <w:rFonts w:ascii="Times New Roman" w:eastAsia="Calibri" w:hAnsi="Times New Roman" w:cs="Times New Roman"/>
          <w:color w:val="auto"/>
          <w:sz w:val="28"/>
          <w:szCs w:val="28"/>
          <w:lang w:eastAsia="en-US" w:bidi="ar-SA"/>
        </w:rPr>
      </w:pPr>
    </w:p>
    <w:p w:rsidR="00D32E6B" w:rsidRPr="00D32E6B" w:rsidRDefault="00D32E6B" w:rsidP="00D32E6B">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45"/>
        <w:gridCol w:w="2238"/>
        <w:gridCol w:w="3634"/>
      </w:tblGrid>
      <w:tr w:rsidR="00D32E6B" w:rsidRPr="00D32E6B" w:rsidTr="002C3AF8">
        <w:tc>
          <w:tcPr>
            <w:tcW w:w="536" w:type="dxa"/>
            <w:shd w:val="clear" w:color="auto" w:fill="auto"/>
          </w:tcPr>
          <w:p w:rsidR="00D32E6B" w:rsidRPr="00D32E6B" w:rsidRDefault="00D32E6B" w:rsidP="00D32E6B">
            <w:pPr>
              <w:keepNext/>
              <w:widowControl/>
              <w:tabs>
                <w:tab w:val="left" w:pos="993"/>
              </w:tabs>
              <w:jc w:val="center"/>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 xml:space="preserve">№ </w:t>
            </w:r>
            <w:proofErr w:type="gramStart"/>
            <w:r w:rsidRPr="00D32E6B">
              <w:rPr>
                <w:rFonts w:ascii="Times New Roman" w:eastAsia="Times New Roman" w:hAnsi="Times New Roman" w:cs="Times New Roman"/>
                <w:color w:val="auto"/>
                <w:kern w:val="32"/>
                <w:sz w:val="21"/>
                <w:szCs w:val="21"/>
                <w:lang w:bidi="ar-SA"/>
              </w:rPr>
              <w:t>п</w:t>
            </w:r>
            <w:proofErr w:type="gramEnd"/>
            <w:r w:rsidRPr="00D32E6B">
              <w:rPr>
                <w:rFonts w:ascii="Times New Roman" w:eastAsia="Times New Roman" w:hAnsi="Times New Roman" w:cs="Times New Roman"/>
                <w:color w:val="auto"/>
                <w:kern w:val="32"/>
                <w:sz w:val="21"/>
                <w:szCs w:val="21"/>
                <w:lang w:bidi="ar-SA"/>
              </w:rPr>
              <w:t>/п</w:t>
            </w:r>
          </w:p>
        </w:tc>
        <w:tc>
          <w:tcPr>
            <w:tcW w:w="3446" w:type="dxa"/>
            <w:shd w:val="clear" w:color="auto" w:fill="auto"/>
          </w:tcPr>
          <w:p w:rsidR="00D32E6B" w:rsidRPr="00D32E6B" w:rsidRDefault="00D32E6B" w:rsidP="00D32E6B">
            <w:pPr>
              <w:keepNext/>
              <w:widowControl/>
              <w:tabs>
                <w:tab w:val="left" w:pos="993"/>
              </w:tabs>
              <w:jc w:val="center"/>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Наименование</w:t>
            </w:r>
          </w:p>
        </w:tc>
        <w:tc>
          <w:tcPr>
            <w:tcW w:w="2238" w:type="dxa"/>
            <w:shd w:val="clear" w:color="auto" w:fill="auto"/>
          </w:tcPr>
          <w:p w:rsidR="00D32E6B" w:rsidRPr="00D32E6B" w:rsidRDefault="00D32E6B" w:rsidP="00D32E6B">
            <w:pPr>
              <w:keepNext/>
              <w:widowControl/>
              <w:tabs>
                <w:tab w:val="left" w:pos="993"/>
              </w:tabs>
              <w:jc w:val="center"/>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ОГРН</w:t>
            </w:r>
          </w:p>
        </w:tc>
        <w:tc>
          <w:tcPr>
            <w:tcW w:w="3635" w:type="dxa"/>
            <w:shd w:val="clear" w:color="auto" w:fill="auto"/>
          </w:tcPr>
          <w:p w:rsidR="00D32E6B" w:rsidRPr="00D32E6B" w:rsidRDefault="00D32E6B" w:rsidP="00D32E6B">
            <w:pPr>
              <w:keepNext/>
              <w:widowControl/>
              <w:tabs>
                <w:tab w:val="left" w:pos="993"/>
              </w:tabs>
              <w:jc w:val="center"/>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Адрес местонахождения</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ПАО СБЕРБАНК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1027700132195</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117997, г. Москва, ул. Вавилова, д.19</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2.</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БАНК ВТБ (ПАО)</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1027739609391</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 xml:space="preserve">190000, г. Санкт-Петербург, ул. </w:t>
            </w:r>
            <w:proofErr w:type="gramStart"/>
            <w:r w:rsidRPr="00D32E6B">
              <w:rPr>
                <w:rFonts w:ascii="Times New Roman" w:eastAsia="Times New Roman" w:hAnsi="Times New Roman" w:cs="Times New Roman"/>
                <w:color w:val="auto"/>
                <w:sz w:val="21"/>
                <w:szCs w:val="21"/>
                <w:lang w:bidi="ar-SA"/>
              </w:rPr>
              <w:t>Большая</w:t>
            </w:r>
            <w:proofErr w:type="gramEnd"/>
            <w:r w:rsidRPr="00D32E6B">
              <w:rPr>
                <w:rFonts w:ascii="Times New Roman" w:eastAsia="Times New Roman" w:hAnsi="Times New Roman" w:cs="Times New Roman"/>
                <w:color w:val="auto"/>
                <w:sz w:val="21"/>
                <w:szCs w:val="21"/>
                <w:lang w:bidi="ar-SA"/>
              </w:rPr>
              <w:t xml:space="preserve"> Морская, 29</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3.</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АО «АЛЬФА-БАНК»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1027700067328</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107078, г. Москва, ул. Каланчевская, д.27</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4.</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ГАЗПРОМБАНК (АО)</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1027700167110</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 xml:space="preserve">117420, г. Москва, ул. </w:t>
            </w:r>
            <w:proofErr w:type="spellStart"/>
            <w:r w:rsidRPr="00D32E6B">
              <w:rPr>
                <w:rFonts w:ascii="Times New Roman" w:eastAsia="Times New Roman" w:hAnsi="Times New Roman" w:cs="Times New Roman"/>
                <w:color w:val="auto"/>
                <w:sz w:val="21"/>
                <w:szCs w:val="21"/>
                <w:lang w:bidi="ar-SA"/>
              </w:rPr>
              <w:t>Наметкина</w:t>
            </w:r>
            <w:proofErr w:type="spellEnd"/>
            <w:r w:rsidRPr="00D32E6B">
              <w:rPr>
                <w:rFonts w:ascii="Times New Roman" w:eastAsia="Times New Roman" w:hAnsi="Times New Roman" w:cs="Times New Roman"/>
                <w:color w:val="auto"/>
                <w:sz w:val="21"/>
                <w:szCs w:val="21"/>
                <w:lang w:bidi="ar-SA"/>
              </w:rPr>
              <w:t>, д.16, корпус 1</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5.</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АО "РОССЕЛЬХОЗБАНК"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1027700342890</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119034, г. Москва, Гагаринский пер., д.3</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6.</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АО ЮНИКРЕДИТ 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1027739082106</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119034, г. Москва, Пречистенская набережная, д.9</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7.</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ПАО "БАНК "САНКТ-ПЕТЕРБУРГ"</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1027800000140</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 xml:space="preserve">195112, Санкт-Петербург, </w:t>
            </w:r>
            <w:proofErr w:type="spellStart"/>
            <w:r w:rsidRPr="00D32E6B">
              <w:rPr>
                <w:rFonts w:ascii="Times New Roman" w:eastAsia="Times New Roman" w:hAnsi="Times New Roman" w:cs="Times New Roman"/>
                <w:color w:val="auto"/>
                <w:sz w:val="21"/>
                <w:szCs w:val="21"/>
                <w:lang w:bidi="ar-SA"/>
              </w:rPr>
              <w:t>Малоохтинский</w:t>
            </w:r>
            <w:proofErr w:type="spellEnd"/>
            <w:r w:rsidRPr="00D32E6B">
              <w:rPr>
                <w:rFonts w:ascii="Times New Roman" w:eastAsia="Times New Roman" w:hAnsi="Times New Roman" w:cs="Times New Roman"/>
                <w:color w:val="auto"/>
                <w:sz w:val="21"/>
                <w:szCs w:val="21"/>
                <w:lang w:bidi="ar-SA"/>
              </w:rPr>
              <w:t xml:space="preserve"> пр., д. 64, лит. А</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8.</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ООО «</w:t>
            </w:r>
            <w:proofErr w:type="spellStart"/>
            <w:r w:rsidRPr="00D32E6B">
              <w:rPr>
                <w:rFonts w:ascii="Times New Roman" w:eastAsia="Times New Roman" w:hAnsi="Times New Roman" w:cs="Times New Roman"/>
                <w:color w:val="auto"/>
                <w:sz w:val="21"/>
                <w:szCs w:val="21"/>
                <w:lang w:bidi="ar-SA"/>
              </w:rPr>
              <w:t>Хоум</w:t>
            </w:r>
            <w:proofErr w:type="spellEnd"/>
            <w:r w:rsidRPr="00D32E6B">
              <w:rPr>
                <w:rFonts w:ascii="Times New Roman" w:eastAsia="Times New Roman" w:hAnsi="Times New Roman" w:cs="Times New Roman"/>
                <w:color w:val="auto"/>
                <w:sz w:val="21"/>
                <w:szCs w:val="21"/>
                <w:lang w:bidi="ar-SA"/>
              </w:rPr>
              <w:t xml:space="preserve"> Кредит энд </w:t>
            </w:r>
            <w:proofErr w:type="spellStart"/>
            <w:r w:rsidRPr="00D32E6B">
              <w:rPr>
                <w:rFonts w:ascii="Times New Roman" w:eastAsia="Times New Roman" w:hAnsi="Times New Roman" w:cs="Times New Roman"/>
                <w:color w:val="auto"/>
                <w:sz w:val="21"/>
                <w:szCs w:val="21"/>
                <w:lang w:bidi="ar-SA"/>
              </w:rPr>
              <w:t>Финанс</w:t>
            </w:r>
            <w:proofErr w:type="spellEnd"/>
            <w:r w:rsidRPr="00D32E6B">
              <w:rPr>
                <w:rFonts w:ascii="Times New Roman" w:eastAsia="Times New Roman" w:hAnsi="Times New Roman" w:cs="Times New Roman"/>
                <w:color w:val="auto"/>
                <w:sz w:val="21"/>
                <w:szCs w:val="21"/>
                <w:lang w:bidi="ar-SA"/>
              </w:rPr>
              <w:t xml:space="preserve"> Банк»  </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1027700280937</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 xml:space="preserve">125040, г. Москва, ул. Правды, д.8, корп.1 </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9.</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ПАО "СОВКОМБАНК"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1144400000425</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 xml:space="preserve"> 156000, г. Кострома, пр. Текстильщиков, д.46 </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10.</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БАНК "ВОЗРОЖДЕНИЕ" (ПАО)</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1027700540680</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101000, г. Москва, Лучников переулок, д. 7/4, стр. 1</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11.</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ОАО "МОСКОВСКИЙ КРЕДИТНЫЙ 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1027739555282</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107045, г. Москва, Луков переулок, д.2, стр. 1</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12.</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ПАО АКБ «Связь-Банк»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1027700159288</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FF0000"/>
                <w:sz w:val="21"/>
                <w:szCs w:val="21"/>
                <w:lang w:bidi="ar-SA"/>
              </w:rPr>
            </w:pPr>
            <w:r w:rsidRPr="00D32E6B">
              <w:rPr>
                <w:rFonts w:ascii="Times New Roman" w:eastAsia="Times New Roman" w:hAnsi="Times New Roman" w:cs="Times New Roman"/>
                <w:color w:val="auto"/>
                <w:sz w:val="21"/>
                <w:szCs w:val="21"/>
                <w:lang w:bidi="ar-SA"/>
              </w:rPr>
              <w:t xml:space="preserve">105066, г. Москва, ул. </w:t>
            </w:r>
            <w:proofErr w:type="spellStart"/>
            <w:r w:rsidRPr="00D32E6B">
              <w:rPr>
                <w:rFonts w:ascii="Times New Roman" w:eastAsia="Times New Roman" w:hAnsi="Times New Roman" w:cs="Times New Roman"/>
                <w:color w:val="auto"/>
                <w:sz w:val="21"/>
                <w:szCs w:val="21"/>
                <w:lang w:bidi="ar-SA"/>
              </w:rPr>
              <w:t>Новорязанская</w:t>
            </w:r>
            <w:proofErr w:type="spellEnd"/>
            <w:r w:rsidRPr="00D32E6B">
              <w:rPr>
                <w:rFonts w:ascii="Times New Roman" w:eastAsia="Times New Roman" w:hAnsi="Times New Roman" w:cs="Times New Roman"/>
                <w:color w:val="auto"/>
                <w:sz w:val="21"/>
                <w:szCs w:val="21"/>
                <w:lang w:bidi="ar-SA"/>
              </w:rPr>
              <w:t>, д.31/7, корп.2</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13.</w:t>
            </w:r>
          </w:p>
        </w:tc>
        <w:tc>
          <w:tcPr>
            <w:tcW w:w="3446" w:type="dxa"/>
            <w:shd w:val="clear" w:color="auto" w:fill="auto"/>
          </w:tcPr>
          <w:p w:rsidR="00D32E6B" w:rsidRPr="00D32E6B" w:rsidRDefault="00D32E6B" w:rsidP="00D32E6B">
            <w:pPr>
              <w:widowControl/>
              <w:rPr>
                <w:rFonts w:ascii="Times New Roman" w:eastAsia="Times New Roman" w:hAnsi="Times New Roman" w:cs="Times New Roman"/>
                <w:sz w:val="21"/>
                <w:szCs w:val="21"/>
                <w:lang w:bidi="ar-SA"/>
              </w:rPr>
            </w:pPr>
            <w:r w:rsidRPr="00D32E6B">
              <w:rPr>
                <w:rFonts w:ascii="Times New Roman" w:eastAsia="Times New Roman" w:hAnsi="Times New Roman" w:cs="Times New Roman"/>
                <w:sz w:val="21"/>
                <w:szCs w:val="21"/>
                <w:lang w:bidi="ar-SA"/>
              </w:rPr>
              <w:t>ПАО БАНК "ФК ОТКРЫТИЕ"</w:t>
            </w:r>
          </w:p>
        </w:tc>
        <w:tc>
          <w:tcPr>
            <w:tcW w:w="2238" w:type="dxa"/>
            <w:shd w:val="clear" w:color="auto" w:fill="auto"/>
          </w:tcPr>
          <w:p w:rsidR="00D32E6B" w:rsidRPr="00D32E6B" w:rsidRDefault="00D32E6B" w:rsidP="00D32E6B">
            <w:pPr>
              <w:widowControl/>
              <w:rPr>
                <w:rFonts w:ascii="Times New Roman" w:eastAsia="Times New Roman" w:hAnsi="Times New Roman" w:cs="Times New Roman"/>
                <w:sz w:val="21"/>
                <w:szCs w:val="21"/>
                <w:lang w:bidi="ar-SA"/>
              </w:rPr>
            </w:pPr>
            <w:r w:rsidRPr="00D32E6B">
              <w:rPr>
                <w:rFonts w:ascii="Times New Roman" w:eastAsia="Times New Roman" w:hAnsi="Times New Roman" w:cs="Times New Roman"/>
                <w:sz w:val="21"/>
                <w:szCs w:val="21"/>
                <w:lang w:bidi="ar-SA"/>
              </w:rPr>
              <w:t>1027739019208</w:t>
            </w:r>
          </w:p>
        </w:tc>
        <w:tc>
          <w:tcPr>
            <w:tcW w:w="3635" w:type="dxa"/>
            <w:shd w:val="clear" w:color="auto" w:fill="auto"/>
          </w:tcPr>
          <w:p w:rsidR="00D32E6B" w:rsidRPr="00D32E6B" w:rsidRDefault="00D32E6B" w:rsidP="00D32E6B">
            <w:pPr>
              <w:widowControl/>
              <w:rPr>
                <w:rFonts w:ascii="Times New Roman" w:eastAsia="Times New Roman" w:hAnsi="Times New Roman" w:cs="Times New Roman"/>
                <w:sz w:val="21"/>
                <w:szCs w:val="21"/>
                <w:lang w:bidi="ar-SA"/>
              </w:rPr>
            </w:pPr>
            <w:r w:rsidRPr="00D32E6B">
              <w:rPr>
                <w:rFonts w:ascii="Times New Roman" w:eastAsia="Times New Roman" w:hAnsi="Times New Roman" w:cs="Times New Roman"/>
                <w:sz w:val="21"/>
                <w:szCs w:val="21"/>
                <w:lang w:bidi="ar-SA"/>
              </w:rPr>
              <w:t xml:space="preserve">115114, г. Москва, ул. </w:t>
            </w:r>
            <w:proofErr w:type="spellStart"/>
            <w:r w:rsidRPr="00D32E6B">
              <w:rPr>
                <w:rFonts w:ascii="Times New Roman" w:eastAsia="Times New Roman" w:hAnsi="Times New Roman" w:cs="Times New Roman"/>
                <w:sz w:val="21"/>
                <w:szCs w:val="21"/>
                <w:lang w:bidi="ar-SA"/>
              </w:rPr>
              <w:t>Летниковская</w:t>
            </w:r>
            <w:proofErr w:type="spellEnd"/>
            <w:r w:rsidRPr="00D32E6B">
              <w:rPr>
                <w:rFonts w:ascii="Times New Roman" w:eastAsia="Times New Roman" w:hAnsi="Times New Roman" w:cs="Times New Roman"/>
                <w:sz w:val="21"/>
                <w:szCs w:val="21"/>
                <w:lang w:bidi="ar-SA"/>
              </w:rPr>
              <w:t>, д.2, стр.4</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14.</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ПАО РОСБАНК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1027739460737</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107078, г. Москва, ул. Маши</w:t>
            </w:r>
            <w:proofErr w:type="gramStart"/>
            <w:r w:rsidRPr="00D32E6B">
              <w:rPr>
                <w:rFonts w:ascii="Times New Roman" w:eastAsia="Times New Roman" w:hAnsi="Times New Roman" w:cs="Times New Roman"/>
                <w:color w:val="auto"/>
                <w:sz w:val="21"/>
                <w:szCs w:val="21"/>
                <w:lang w:bidi="ar-SA"/>
              </w:rPr>
              <w:t xml:space="preserve"> П</w:t>
            </w:r>
            <w:proofErr w:type="gramEnd"/>
            <w:r w:rsidRPr="00D32E6B">
              <w:rPr>
                <w:rFonts w:ascii="Times New Roman" w:eastAsia="Times New Roman" w:hAnsi="Times New Roman" w:cs="Times New Roman"/>
                <w:color w:val="auto"/>
                <w:sz w:val="21"/>
                <w:szCs w:val="21"/>
                <w:lang w:bidi="ar-SA"/>
              </w:rPr>
              <w:t xml:space="preserve">о </w:t>
            </w:r>
            <w:proofErr w:type="spellStart"/>
            <w:r w:rsidRPr="00D32E6B">
              <w:rPr>
                <w:rFonts w:ascii="Times New Roman" w:eastAsia="Times New Roman" w:hAnsi="Times New Roman" w:cs="Times New Roman"/>
                <w:color w:val="auto"/>
                <w:sz w:val="21"/>
                <w:szCs w:val="21"/>
                <w:lang w:bidi="ar-SA"/>
              </w:rPr>
              <w:t>рываевой</w:t>
            </w:r>
            <w:proofErr w:type="spellEnd"/>
            <w:r w:rsidRPr="00D32E6B">
              <w:rPr>
                <w:rFonts w:ascii="Times New Roman" w:eastAsia="Times New Roman" w:hAnsi="Times New Roman" w:cs="Times New Roman"/>
                <w:color w:val="auto"/>
                <w:sz w:val="21"/>
                <w:szCs w:val="21"/>
                <w:lang w:bidi="ar-SA"/>
              </w:rPr>
              <w:t>, д. 34</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15</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ПАО «Уральский Банк Реконструкции и Развития»</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1026600000350</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 xml:space="preserve">620014, </w:t>
            </w:r>
            <w:proofErr w:type="gramStart"/>
            <w:r w:rsidRPr="00D32E6B">
              <w:rPr>
                <w:rFonts w:ascii="Times New Roman" w:eastAsia="Times New Roman" w:hAnsi="Times New Roman" w:cs="Times New Roman"/>
                <w:color w:val="auto"/>
                <w:sz w:val="21"/>
                <w:szCs w:val="21"/>
                <w:lang w:bidi="ar-SA"/>
              </w:rPr>
              <w:t>Свердловская</w:t>
            </w:r>
            <w:proofErr w:type="gramEnd"/>
            <w:r w:rsidRPr="00D32E6B">
              <w:rPr>
                <w:rFonts w:ascii="Times New Roman" w:eastAsia="Times New Roman" w:hAnsi="Times New Roman" w:cs="Times New Roman"/>
                <w:color w:val="auto"/>
                <w:sz w:val="21"/>
                <w:szCs w:val="21"/>
                <w:lang w:bidi="ar-SA"/>
              </w:rPr>
              <w:t xml:space="preserve"> </w:t>
            </w:r>
            <w:proofErr w:type="spellStart"/>
            <w:r w:rsidRPr="00D32E6B">
              <w:rPr>
                <w:rFonts w:ascii="Times New Roman" w:eastAsia="Times New Roman" w:hAnsi="Times New Roman" w:cs="Times New Roman"/>
                <w:color w:val="auto"/>
                <w:sz w:val="21"/>
                <w:szCs w:val="21"/>
                <w:lang w:bidi="ar-SA"/>
              </w:rPr>
              <w:t>обп</w:t>
            </w:r>
            <w:proofErr w:type="spellEnd"/>
            <w:r w:rsidRPr="00D32E6B">
              <w:rPr>
                <w:rFonts w:ascii="Times New Roman" w:eastAsia="Times New Roman" w:hAnsi="Times New Roman" w:cs="Times New Roman"/>
                <w:color w:val="auto"/>
                <w:sz w:val="21"/>
                <w:szCs w:val="21"/>
                <w:lang w:bidi="ar-SA"/>
              </w:rPr>
              <w:t>., г. Екатеринбург, ул. Сакко и Ванцетти, д.67</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16.</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АКБ «Абсолют Банк» (ПАО)</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1027700024560</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127051, г. Москва, Цветной бульвар, д.18</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17.</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ПАО "АК БАРС" 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1021600000124</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420066, г. Казань, ул. Декабристов, 1</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18.</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АО АКБ «НОВИКОМБАНК»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1027739075891</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119180, г. Москва, ул. Полянка Большая, д.50/1, стр.1</w:t>
            </w:r>
          </w:p>
        </w:tc>
      </w:tr>
      <w:tr w:rsidR="00D32E6B" w:rsidRPr="00D32E6B" w:rsidTr="002C3AF8">
        <w:trPr>
          <w:trHeight w:val="363"/>
        </w:trPr>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19.</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АКБ "РОСЕВРОБАНК" (АО)</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1027739326757</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119991, г. Москва, ул. Вавилова, д. 24</w:t>
            </w:r>
          </w:p>
        </w:tc>
      </w:tr>
      <w:tr w:rsidR="00D32E6B" w:rsidRPr="00D32E6B" w:rsidTr="002C3AF8">
        <w:trPr>
          <w:trHeight w:val="283"/>
        </w:trPr>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20.</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ПАО Банк ЗЕНИТ</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1027739056927</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129110, г. Москва, пер. Банный, д.9</w:t>
            </w:r>
          </w:p>
        </w:tc>
      </w:tr>
      <w:tr w:rsidR="00D32E6B" w:rsidRPr="00D32E6B" w:rsidTr="002C3AF8">
        <w:tc>
          <w:tcPr>
            <w:tcW w:w="536" w:type="dxa"/>
            <w:shd w:val="clear" w:color="auto" w:fill="auto"/>
          </w:tcPr>
          <w:p w:rsidR="00D32E6B" w:rsidRPr="00D32E6B" w:rsidRDefault="00D32E6B" w:rsidP="00D32E6B">
            <w:pPr>
              <w:keepNext/>
              <w:widowControl/>
              <w:tabs>
                <w:tab w:val="left" w:pos="993"/>
              </w:tabs>
              <w:outlineLvl w:val="0"/>
              <w:rPr>
                <w:rFonts w:ascii="Times New Roman" w:eastAsia="Times New Roman" w:hAnsi="Times New Roman" w:cs="Times New Roman"/>
                <w:color w:val="auto"/>
                <w:kern w:val="32"/>
                <w:sz w:val="21"/>
                <w:szCs w:val="21"/>
                <w:lang w:bidi="ar-SA"/>
              </w:rPr>
            </w:pPr>
            <w:r w:rsidRPr="00D32E6B">
              <w:rPr>
                <w:rFonts w:ascii="Times New Roman" w:eastAsia="Times New Roman" w:hAnsi="Times New Roman" w:cs="Times New Roman"/>
                <w:color w:val="auto"/>
                <w:kern w:val="32"/>
                <w:sz w:val="21"/>
                <w:szCs w:val="21"/>
                <w:lang w:bidi="ar-SA"/>
              </w:rPr>
              <w:t>21.</w:t>
            </w:r>
          </w:p>
        </w:tc>
        <w:tc>
          <w:tcPr>
            <w:tcW w:w="3446"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АО "РАЙФФАЙЗЕНБАНК"</w:t>
            </w:r>
          </w:p>
        </w:tc>
        <w:tc>
          <w:tcPr>
            <w:tcW w:w="2238"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1027739326449</w:t>
            </w:r>
          </w:p>
        </w:tc>
        <w:tc>
          <w:tcPr>
            <w:tcW w:w="3635" w:type="dxa"/>
            <w:shd w:val="clear" w:color="auto" w:fill="auto"/>
          </w:tcPr>
          <w:p w:rsidR="00D32E6B" w:rsidRPr="00D32E6B" w:rsidRDefault="00D32E6B" w:rsidP="00D32E6B">
            <w:pPr>
              <w:widowControl/>
              <w:rPr>
                <w:rFonts w:ascii="Times New Roman" w:eastAsia="Times New Roman" w:hAnsi="Times New Roman" w:cs="Times New Roman"/>
                <w:color w:val="auto"/>
                <w:sz w:val="21"/>
                <w:szCs w:val="21"/>
                <w:lang w:bidi="ar-SA"/>
              </w:rPr>
            </w:pPr>
            <w:r w:rsidRPr="00D32E6B">
              <w:rPr>
                <w:rFonts w:ascii="Times New Roman" w:eastAsia="Times New Roman" w:hAnsi="Times New Roman" w:cs="Times New Roman"/>
                <w:color w:val="auto"/>
                <w:sz w:val="21"/>
                <w:szCs w:val="21"/>
                <w:lang w:bidi="ar-SA"/>
              </w:rPr>
              <w:t>129090, г. Москва, ул. Троицкая, д.17, стр. 1</w:t>
            </w:r>
          </w:p>
        </w:tc>
      </w:tr>
    </w:tbl>
    <w:p w:rsidR="00D32E6B" w:rsidRPr="00D32E6B" w:rsidRDefault="00D32E6B" w:rsidP="00D32E6B">
      <w:pPr>
        <w:keepNext/>
        <w:keepLines/>
        <w:widowControl/>
        <w:spacing w:before="120"/>
        <w:ind w:firstLine="567"/>
        <w:jc w:val="center"/>
        <w:outlineLvl w:val="0"/>
        <w:rPr>
          <w:rFonts w:ascii="Times New Roman" w:eastAsia="Times New Roman" w:hAnsi="Times New Roman" w:cs="Times New Roman"/>
          <w:b/>
          <w:bCs/>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sectPr w:rsidR="00041E94" w:rsidRPr="00041E94" w:rsidSect="00DA128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FE" w:rsidRDefault="006934FE" w:rsidP="003A1E2F">
      <w:r>
        <w:separator/>
      </w:r>
    </w:p>
  </w:endnote>
  <w:endnote w:type="continuationSeparator" w:id="0">
    <w:p w:rsidR="006934FE" w:rsidRDefault="006934FE"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6B" w:rsidRDefault="00D32E6B" w:rsidP="00905331">
    <w:pPr>
      <w:pStyle w:val="ad"/>
      <w:jc w:val="right"/>
    </w:pPr>
  </w:p>
  <w:p w:rsidR="00D32E6B" w:rsidRDefault="00D32E6B" w:rsidP="00905331">
    <w:pPr>
      <w:pStyle w:val="a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6B" w:rsidRDefault="00D32E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FE" w:rsidRDefault="006934FE" w:rsidP="003A1E2F">
      <w:r>
        <w:separator/>
      </w:r>
    </w:p>
  </w:footnote>
  <w:footnote w:type="continuationSeparator" w:id="0">
    <w:p w:rsidR="006934FE" w:rsidRDefault="006934FE" w:rsidP="003A1E2F">
      <w:r>
        <w:continuationSeparator/>
      </w:r>
    </w:p>
  </w:footnote>
  <w:footnote w:id="1">
    <w:p w:rsidR="00D32E6B" w:rsidRDefault="00D32E6B" w:rsidP="00D32E6B">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FE" w:rsidRDefault="006934FE" w:rsidP="007F1047">
    <w:pPr>
      <w:pStyle w:val="ab"/>
      <w:jc w:val="center"/>
    </w:pPr>
    <w:r>
      <w:fldChar w:fldCharType="begin"/>
    </w:r>
    <w:r>
      <w:instrText>PAGE   \* MERGEFORMAT</w:instrText>
    </w:r>
    <w:r>
      <w:fldChar w:fldCharType="separate"/>
    </w:r>
    <w:r w:rsidR="001F2465">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FE" w:rsidRDefault="006934FE"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2">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4">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8">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51"/>
  </w:num>
  <w:num w:numId="4">
    <w:abstractNumId w:val="13"/>
  </w:num>
  <w:num w:numId="5">
    <w:abstractNumId w:val="30"/>
  </w:num>
  <w:num w:numId="6">
    <w:abstractNumId w:val="46"/>
  </w:num>
  <w:num w:numId="7">
    <w:abstractNumId w:val="7"/>
  </w:num>
  <w:num w:numId="8">
    <w:abstractNumId w:val="25"/>
  </w:num>
  <w:num w:numId="9">
    <w:abstractNumId w:val="36"/>
  </w:num>
  <w:num w:numId="10">
    <w:abstractNumId w:val="27"/>
  </w:num>
  <w:num w:numId="11">
    <w:abstractNumId w:val="52"/>
  </w:num>
  <w:num w:numId="12">
    <w:abstractNumId w:val="8"/>
  </w:num>
  <w:num w:numId="13">
    <w:abstractNumId w:val="31"/>
  </w:num>
  <w:num w:numId="14">
    <w:abstractNumId w:val="50"/>
  </w:num>
  <w:num w:numId="15">
    <w:abstractNumId w:val="45"/>
  </w:num>
  <w:num w:numId="16">
    <w:abstractNumId w:val="26"/>
  </w:num>
  <w:num w:numId="17">
    <w:abstractNumId w:val="14"/>
  </w:num>
  <w:num w:numId="18">
    <w:abstractNumId w:val="11"/>
  </w:num>
  <w:num w:numId="19">
    <w:abstractNumId w:val="43"/>
  </w:num>
  <w:num w:numId="20">
    <w:abstractNumId w:val="39"/>
  </w:num>
  <w:num w:numId="21">
    <w:abstractNumId w:val="49"/>
  </w:num>
  <w:num w:numId="22">
    <w:abstractNumId w:val="18"/>
  </w:num>
  <w:num w:numId="23">
    <w:abstractNumId w:val="1"/>
  </w:num>
  <w:num w:numId="24">
    <w:abstractNumId w:val="24"/>
  </w:num>
  <w:num w:numId="25">
    <w:abstractNumId w:val="33"/>
  </w:num>
  <w:num w:numId="26">
    <w:abstractNumId w:val="20"/>
  </w:num>
  <w:num w:numId="27">
    <w:abstractNumId w:val="35"/>
  </w:num>
  <w:num w:numId="28">
    <w:abstractNumId w:val="48"/>
  </w:num>
  <w:num w:numId="29">
    <w:abstractNumId w:val="19"/>
  </w:num>
  <w:num w:numId="30">
    <w:abstractNumId w:val="3"/>
  </w:num>
  <w:num w:numId="31">
    <w:abstractNumId w:val="16"/>
  </w:num>
  <w:num w:numId="32">
    <w:abstractNumId w:val="23"/>
  </w:num>
  <w:num w:numId="33">
    <w:abstractNumId w:val="41"/>
  </w:num>
  <w:num w:numId="34">
    <w:abstractNumId w:val="37"/>
  </w:num>
  <w:num w:numId="35">
    <w:abstractNumId w:val="44"/>
  </w:num>
  <w:num w:numId="36">
    <w:abstractNumId w:val="32"/>
  </w:num>
  <w:num w:numId="37">
    <w:abstractNumId w:val="47"/>
  </w:num>
  <w:num w:numId="38">
    <w:abstractNumId w:val="38"/>
  </w:num>
  <w:num w:numId="39">
    <w:abstractNumId w:val="5"/>
  </w:num>
  <w:num w:numId="40">
    <w:abstractNumId w:val="17"/>
  </w:num>
  <w:num w:numId="41">
    <w:abstractNumId w:val="4"/>
  </w:num>
  <w:num w:numId="42">
    <w:abstractNumId w:val="15"/>
  </w:num>
  <w:num w:numId="43">
    <w:abstractNumId w:val="2"/>
  </w:num>
  <w:num w:numId="44">
    <w:abstractNumId w:val="42"/>
  </w:num>
  <w:num w:numId="45">
    <w:abstractNumId w:val="29"/>
  </w:num>
  <w:num w:numId="46">
    <w:abstractNumId w:val="10"/>
  </w:num>
  <w:num w:numId="47">
    <w:abstractNumId w:val="40"/>
  </w:num>
  <w:num w:numId="48">
    <w:abstractNumId w:val="0"/>
  </w:num>
  <w:num w:numId="4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6"/>
  </w:num>
  <w:num w:numId="54">
    <w:abstractNumId w:val="12"/>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2116C"/>
    <w:rsid w:val="00041E94"/>
    <w:rsid w:val="00067DF5"/>
    <w:rsid w:val="00075CDF"/>
    <w:rsid w:val="00095A9E"/>
    <w:rsid w:val="00097346"/>
    <w:rsid w:val="00106CAD"/>
    <w:rsid w:val="001226DB"/>
    <w:rsid w:val="00154A2D"/>
    <w:rsid w:val="00173DE9"/>
    <w:rsid w:val="001830A0"/>
    <w:rsid w:val="001F2465"/>
    <w:rsid w:val="001F3F5C"/>
    <w:rsid w:val="00201230"/>
    <w:rsid w:val="00207705"/>
    <w:rsid w:val="00213899"/>
    <w:rsid w:val="00220EF6"/>
    <w:rsid w:val="00234E3F"/>
    <w:rsid w:val="00252A6F"/>
    <w:rsid w:val="00265450"/>
    <w:rsid w:val="00295BC0"/>
    <w:rsid w:val="002D31E1"/>
    <w:rsid w:val="002E24D8"/>
    <w:rsid w:val="002F3EFA"/>
    <w:rsid w:val="002F41AE"/>
    <w:rsid w:val="00310C46"/>
    <w:rsid w:val="00357387"/>
    <w:rsid w:val="003604C8"/>
    <w:rsid w:val="00364279"/>
    <w:rsid w:val="00380AA8"/>
    <w:rsid w:val="003832D2"/>
    <w:rsid w:val="003848F7"/>
    <w:rsid w:val="003868AE"/>
    <w:rsid w:val="0038699C"/>
    <w:rsid w:val="003A1E2F"/>
    <w:rsid w:val="003E26CD"/>
    <w:rsid w:val="004077AB"/>
    <w:rsid w:val="0041114E"/>
    <w:rsid w:val="004157C4"/>
    <w:rsid w:val="004502BA"/>
    <w:rsid w:val="00466F28"/>
    <w:rsid w:val="0046776B"/>
    <w:rsid w:val="004827C3"/>
    <w:rsid w:val="004B1678"/>
    <w:rsid w:val="004D499F"/>
    <w:rsid w:val="00535366"/>
    <w:rsid w:val="00540FEB"/>
    <w:rsid w:val="00590FDC"/>
    <w:rsid w:val="005A0CA0"/>
    <w:rsid w:val="005B5F58"/>
    <w:rsid w:val="005B7A74"/>
    <w:rsid w:val="00605575"/>
    <w:rsid w:val="00634F20"/>
    <w:rsid w:val="00646C35"/>
    <w:rsid w:val="0064775C"/>
    <w:rsid w:val="006934FE"/>
    <w:rsid w:val="006A4BA4"/>
    <w:rsid w:val="006C2073"/>
    <w:rsid w:val="006E18EC"/>
    <w:rsid w:val="006E4DE6"/>
    <w:rsid w:val="006E5B0D"/>
    <w:rsid w:val="006F05E9"/>
    <w:rsid w:val="007A362C"/>
    <w:rsid w:val="007A6CCE"/>
    <w:rsid w:val="007A7646"/>
    <w:rsid w:val="007D1CF2"/>
    <w:rsid w:val="007D1F81"/>
    <w:rsid w:val="007F1047"/>
    <w:rsid w:val="008349D4"/>
    <w:rsid w:val="008362E4"/>
    <w:rsid w:val="00857ED8"/>
    <w:rsid w:val="00877369"/>
    <w:rsid w:val="00886EE7"/>
    <w:rsid w:val="0088736E"/>
    <w:rsid w:val="0089430A"/>
    <w:rsid w:val="008A2F43"/>
    <w:rsid w:val="009155E4"/>
    <w:rsid w:val="00932271"/>
    <w:rsid w:val="0096122B"/>
    <w:rsid w:val="009730AA"/>
    <w:rsid w:val="00981F59"/>
    <w:rsid w:val="009917C6"/>
    <w:rsid w:val="009A587E"/>
    <w:rsid w:val="009B2808"/>
    <w:rsid w:val="00A01B15"/>
    <w:rsid w:val="00A0465F"/>
    <w:rsid w:val="00A33E3C"/>
    <w:rsid w:val="00A420A1"/>
    <w:rsid w:val="00A8062F"/>
    <w:rsid w:val="00A86080"/>
    <w:rsid w:val="00A94AF5"/>
    <w:rsid w:val="00AA2C3E"/>
    <w:rsid w:val="00AC063C"/>
    <w:rsid w:val="00AD3E97"/>
    <w:rsid w:val="00AE464C"/>
    <w:rsid w:val="00AF1710"/>
    <w:rsid w:val="00B225F9"/>
    <w:rsid w:val="00B42B29"/>
    <w:rsid w:val="00B66298"/>
    <w:rsid w:val="00BC6CEC"/>
    <w:rsid w:val="00BF1725"/>
    <w:rsid w:val="00C064E1"/>
    <w:rsid w:val="00C66FC7"/>
    <w:rsid w:val="00C71E78"/>
    <w:rsid w:val="00C97EAC"/>
    <w:rsid w:val="00CA6773"/>
    <w:rsid w:val="00CB0899"/>
    <w:rsid w:val="00CB2499"/>
    <w:rsid w:val="00CB7D01"/>
    <w:rsid w:val="00CE0415"/>
    <w:rsid w:val="00CF7F93"/>
    <w:rsid w:val="00D126AC"/>
    <w:rsid w:val="00D224BB"/>
    <w:rsid w:val="00D32E6B"/>
    <w:rsid w:val="00D365F2"/>
    <w:rsid w:val="00DA1288"/>
    <w:rsid w:val="00E16E3A"/>
    <w:rsid w:val="00E34C11"/>
    <w:rsid w:val="00E43C90"/>
    <w:rsid w:val="00E51F4E"/>
    <w:rsid w:val="00E72509"/>
    <w:rsid w:val="00E8227A"/>
    <w:rsid w:val="00EA7BFE"/>
    <w:rsid w:val="00EC6B79"/>
    <w:rsid w:val="00EC7F4D"/>
    <w:rsid w:val="00ED6A8E"/>
    <w:rsid w:val="00F32F33"/>
    <w:rsid w:val="00F52802"/>
    <w:rsid w:val="00F579AD"/>
    <w:rsid w:val="00F758D1"/>
    <w:rsid w:val="00FB3C95"/>
    <w:rsid w:val="00FB40FA"/>
    <w:rsid w:val="00FD1432"/>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5"/>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0"/>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0"/>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0"/>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0"/>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5"/>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0"/>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0"/>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0"/>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0"/>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image" Target="media/image2.png"/><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rdr.rosato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header" Target="header2.xml"/><Relationship Id="rId28" Type="http://schemas.openxmlformats.org/officeDocument/2006/relationships/image" Target="media/image6.emf"/><Relationship Id="rId10" Type="http://schemas.openxmlformats.org/officeDocument/2006/relationships/hyperlink" Target="https://www.roseltorg.ru" TargetMode="External"/><Relationship Id="rId19" Type="http://schemas.openxmlformats.org/officeDocument/2006/relationships/hyperlink" Target="mailto:arbitration@rosatom.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ecp.ru" TargetMode="External"/><Relationship Id="rId22" Type="http://schemas.openxmlformats.org/officeDocument/2006/relationships/header" Target="header1.xml"/><Relationship Id="rId27" Type="http://schemas.openxmlformats.org/officeDocument/2006/relationships/image" Target="media/image5.emf"/><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72</Pages>
  <Words>24127</Words>
  <Characters>137528</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161333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Фогель Вера Викторовна</dc:creator>
  <cp:lastModifiedBy>Фогель Вера Викторовна</cp:lastModifiedBy>
  <cp:revision>99</cp:revision>
  <cp:lastPrinted>2018-06-05T04:19:00Z</cp:lastPrinted>
  <dcterms:created xsi:type="dcterms:W3CDTF">2018-08-07T05:22:00Z</dcterms:created>
  <dcterms:modified xsi:type="dcterms:W3CDTF">2020-05-13T07:13:00Z</dcterms:modified>
</cp:coreProperties>
</file>