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4842"/>
      </w:tblGrid>
      <w:tr w:rsidR="00F7506E" w:rsidRPr="00450CEF" w:rsidTr="00585A5F">
        <w:trPr>
          <w:trHeight w:val="2483"/>
        </w:trPr>
        <w:tc>
          <w:tcPr>
            <w:tcW w:w="549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9"/>
              <w:gridCol w:w="2387"/>
            </w:tblGrid>
            <w:tr w:rsidR="00F7506E" w:rsidRPr="00DC4FC8" w:rsidTr="002F56A2">
              <w:tc>
                <w:tcPr>
                  <w:tcW w:w="5281" w:type="dxa"/>
                  <w:shd w:val="clear" w:color="auto" w:fill="auto"/>
                </w:tcPr>
                <w:p w:rsidR="00F7506E" w:rsidRPr="00DC4FC8" w:rsidRDefault="00F7506E" w:rsidP="002F56A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4857" w:type="dxa"/>
                  <w:shd w:val="clear" w:color="auto" w:fill="auto"/>
                </w:tcPr>
                <w:p w:rsidR="00F7506E" w:rsidRPr="00DC4FC8" w:rsidRDefault="00F7506E" w:rsidP="002F56A2">
                  <w:pPr>
                    <w:rPr>
                      <w:rFonts w:eastAsia="Times New Roman"/>
                    </w:rPr>
                  </w:pPr>
                </w:p>
              </w:tc>
            </w:tr>
            <w:tr w:rsidR="00F7506E" w:rsidRPr="00DC4FC8" w:rsidTr="002F56A2">
              <w:tc>
                <w:tcPr>
                  <w:tcW w:w="5887" w:type="dxa"/>
                  <w:shd w:val="clear" w:color="auto" w:fill="auto"/>
                </w:tcPr>
                <w:p w:rsidR="00F7506E" w:rsidRPr="00DC4FC8" w:rsidRDefault="00F7506E" w:rsidP="002F56A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4251" w:type="dxa"/>
                  <w:shd w:val="clear" w:color="auto" w:fill="auto"/>
                </w:tcPr>
                <w:p w:rsidR="00F7506E" w:rsidRPr="00DC4FC8" w:rsidRDefault="00F7506E" w:rsidP="002F56A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7506E" w:rsidRDefault="00F7506E"/>
        </w:tc>
        <w:tc>
          <w:tcPr>
            <w:tcW w:w="481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26"/>
            </w:tblGrid>
            <w:tr w:rsidR="00F7506E" w:rsidRPr="00DC4FC8" w:rsidTr="002F56A2">
              <w:trPr>
                <w:trHeight w:val="4830"/>
              </w:trPr>
              <w:tc>
                <w:tcPr>
                  <w:tcW w:w="4603" w:type="dxa"/>
                  <w:shd w:val="clear" w:color="auto" w:fill="auto"/>
                </w:tcPr>
                <w:p w:rsidR="00F7506E" w:rsidRPr="00DC4FC8" w:rsidRDefault="00ED59ED" w:rsidP="002F56A2">
                  <w:pPr>
                    <w:jc w:val="right"/>
                    <w:rPr>
                      <w:rFonts w:eastAsia="Times New Roman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04B36366" wp14:editId="5159AD2C">
                        <wp:extent cx="2800800" cy="2307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0800" cy="230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F7506E" w:rsidRDefault="00F7506E"/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Pr="007A7B77" w:rsidRDefault="007A7B77" w:rsidP="00585A5F">
      <w:pPr>
        <w:jc w:val="center"/>
      </w:pPr>
      <w:r w:rsidRPr="007A7B77">
        <w:rPr>
          <w:rFonts w:eastAsia="Times New Roman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Pr="007A7B77">
        <w:rPr>
          <w:rFonts w:eastAsia="Times New Roman"/>
        </w:rPr>
        <w:t>Большая</w:t>
      </w:r>
      <w:proofErr w:type="gramEnd"/>
      <w:r w:rsidRPr="007A7B77">
        <w:rPr>
          <w:rFonts w:eastAsia="Times New Roman"/>
        </w:rPr>
        <w:t xml:space="preserve"> </w:t>
      </w:r>
      <w:proofErr w:type="spellStart"/>
      <w:r w:rsidRPr="007A7B77">
        <w:rPr>
          <w:rFonts w:eastAsia="Times New Roman"/>
        </w:rPr>
        <w:t>Камала</w:t>
      </w:r>
      <w:proofErr w:type="spellEnd"/>
      <w:r w:rsidRPr="007A7B77">
        <w:rPr>
          <w:rFonts w:eastAsia="Times New Roman"/>
        </w:rPr>
        <w:t xml:space="preserve">, </w:t>
      </w:r>
      <w:r w:rsidR="00585A5F" w:rsidRPr="007A7B77">
        <w:t>принадлежащего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732A3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1330ED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1330ED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1330ED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1330ED" w:rsidRDefault="00ED59E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1330ED">
          <w:rPr>
            <w:caps/>
            <w:noProof/>
          </w:rPr>
          <w:t>1.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caps/>
            <w:noProof/>
          </w:rPr>
          <w:t>Общие положения</w:t>
        </w:r>
        <w:r w:rsidR="00E963C4" w:rsidRPr="001330ED">
          <w:rPr>
            <w:noProof/>
            <w:webHidden/>
          </w:rPr>
          <w:tab/>
        </w:r>
      </w:hyperlink>
      <w:r w:rsidR="00B6562E" w:rsidRPr="001330ED">
        <w:rPr>
          <w:noProof/>
        </w:rPr>
        <w:t>8</w:t>
      </w:r>
    </w:p>
    <w:p w:rsidR="00E963C4" w:rsidRPr="001330ED" w:rsidRDefault="00ED59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1330ED">
          <w:rPr>
            <w:iCs/>
            <w:noProof/>
          </w:rPr>
          <w:t>1.1.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>Информация о</w:t>
        </w:r>
        <w:r w:rsidR="00EA1EE0" w:rsidRPr="001330ED">
          <w:rPr>
            <w:iCs/>
            <w:noProof/>
          </w:rPr>
          <w:t xml:space="preserve"> </w:t>
        </w:r>
        <w:r w:rsidR="00B259C2" w:rsidRPr="001330ED">
          <w:rPr>
            <w:iCs/>
            <w:noProof/>
          </w:rPr>
          <w:t>процедуре сбора предложений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B6562E" w:rsidRPr="001330ED">
        <w:rPr>
          <w:iCs/>
          <w:noProof/>
        </w:rPr>
        <w:t>8</w:t>
      </w:r>
    </w:p>
    <w:p w:rsidR="00E963C4" w:rsidRPr="001330ED" w:rsidRDefault="00ED59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1330ED">
          <w:rPr>
            <w:iCs/>
            <w:noProof/>
          </w:rPr>
          <w:t>1.2.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>Документы для ознакомления.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820EF6">
        <w:rPr>
          <w:iCs/>
          <w:noProof/>
          <w:lang w:val="en-US"/>
        </w:rPr>
        <w:t>4</w:t>
      </w:r>
    </w:p>
    <w:p w:rsidR="00E963C4" w:rsidRPr="001330ED" w:rsidRDefault="00ED59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1330ED">
          <w:rPr>
            <w:iCs/>
            <w:noProof/>
          </w:rPr>
          <w:t>1.3.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Разъяснение положений Документации/извещения о </w:t>
        </w:r>
        <w:r w:rsidR="000B6D67" w:rsidRPr="001330ED">
          <w:rPr>
            <w:iCs/>
            <w:noProof/>
          </w:rPr>
          <w:t>сборе предложений</w:t>
        </w:r>
        <w:r w:rsidR="00E963C4" w:rsidRPr="001330ED">
          <w:rPr>
            <w:iCs/>
            <w:noProof/>
          </w:rPr>
          <w:t xml:space="preserve">, внесение изменений в Документацию/извещение о </w:t>
        </w:r>
        <w:r w:rsidR="000B6D67" w:rsidRPr="001330ED">
          <w:rPr>
            <w:iCs/>
            <w:noProof/>
          </w:rPr>
          <w:t>сборе предложений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B6562E" w:rsidRPr="001330ED">
        <w:rPr>
          <w:iCs/>
          <w:noProof/>
        </w:rPr>
        <w:t>5</w:t>
      </w:r>
    </w:p>
    <w:p w:rsidR="00E963C4" w:rsidRPr="001330ED" w:rsidRDefault="00ED59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1330ED">
          <w:rPr>
            <w:iCs/>
            <w:noProof/>
          </w:rPr>
          <w:t>1.4.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Затраты на участие в </w:t>
        </w:r>
        <w:r w:rsidR="00EA1EE0" w:rsidRPr="001330ED">
          <w:rPr>
            <w:iCs/>
            <w:noProof/>
          </w:rPr>
          <w:t>про</w:t>
        </w:r>
        <w:r w:rsidR="00F25615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820EF6">
        <w:rPr>
          <w:iCs/>
          <w:noProof/>
          <w:lang w:val="en-US"/>
        </w:rPr>
        <w:t>5</w:t>
      </w:r>
    </w:p>
    <w:p w:rsidR="00E963C4" w:rsidRPr="001330ED" w:rsidRDefault="00ED59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1330ED">
          <w:rPr>
            <w:iCs/>
            <w:noProof/>
          </w:rPr>
          <w:t>1.5.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Отказ от проведения </w:t>
        </w:r>
        <w:r w:rsidR="00EA1EE0" w:rsidRPr="001330ED">
          <w:rPr>
            <w:iCs/>
            <w:noProof/>
          </w:rPr>
          <w:t>про</w:t>
        </w:r>
        <w:r w:rsidR="00F25615" w:rsidRPr="001330ED">
          <w:rPr>
            <w:iCs/>
            <w:noProof/>
          </w:rPr>
          <w:t>цедуры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B6562E" w:rsidRPr="001330ED">
        <w:rPr>
          <w:iCs/>
          <w:noProof/>
        </w:rPr>
        <w:t>6</w:t>
      </w:r>
    </w:p>
    <w:p w:rsidR="00E963C4" w:rsidRPr="001330ED" w:rsidRDefault="00ED59E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1330ED">
          <w:rPr>
            <w:caps/>
            <w:noProof/>
          </w:rPr>
          <w:t>2.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caps/>
            <w:noProof/>
          </w:rPr>
          <w:t xml:space="preserve">Порядок подачи заявок на участие в </w:t>
        </w:r>
        <w:r w:rsidR="00EA1EE0" w:rsidRPr="001330ED">
          <w:rPr>
            <w:caps/>
            <w:noProof/>
          </w:rPr>
          <w:t>про</w:t>
        </w:r>
        <w:r w:rsidR="009018BC" w:rsidRPr="001330ED">
          <w:rPr>
            <w:caps/>
            <w:noProof/>
          </w:rPr>
          <w:t>ЦЕДУРЕ</w:t>
        </w:r>
        <w:r w:rsidR="00E963C4" w:rsidRPr="001330ED">
          <w:rPr>
            <w:noProof/>
            <w:webHidden/>
          </w:rPr>
          <w:tab/>
        </w:r>
      </w:hyperlink>
      <w:r w:rsidR="00405B01" w:rsidRPr="001330ED">
        <w:rPr>
          <w:noProof/>
        </w:rPr>
        <w:t>.</w:t>
      </w:r>
      <w:r w:rsidR="00A544AE" w:rsidRPr="001330ED">
        <w:rPr>
          <w:noProof/>
        </w:rPr>
        <w:t>1</w:t>
      </w:r>
      <w:r w:rsidR="00B6562E" w:rsidRPr="001330ED">
        <w:rPr>
          <w:noProof/>
        </w:rPr>
        <w:t>6</w:t>
      </w:r>
    </w:p>
    <w:p w:rsidR="00E963C4" w:rsidRPr="001330ED" w:rsidRDefault="00ED59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1330ED">
          <w:rPr>
            <w:iCs/>
            <w:noProof/>
          </w:rPr>
          <w:t>2.1.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Требования к участнику </w:t>
        </w:r>
        <w:r w:rsidR="00EA1EE0" w:rsidRPr="001330ED">
          <w:rPr>
            <w:iCs/>
            <w:noProof/>
          </w:rPr>
          <w:t>про</w:t>
        </w:r>
        <w:r w:rsidR="00D503B8" w:rsidRPr="001330ED">
          <w:rPr>
            <w:iCs/>
            <w:noProof/>
          </w:rPr>
          <w:t>цедуры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405B01" w:rsidRPr="001330ED">
        <w:rPr>
          <w:iCs/>
          <w:noProof/>
        </w:rPr>
        <w:t>.</w:t>
      </w:r>
      <w:r w:rsidR="00A544AE" w:rsidRPr="001330ED">
        <w:rPr>
          <w:iCs/>
          <w:noProof/>
        </w:rPr>
        <w:t>1</w:t>
      </w:r>
      <w:r w:rsidR="00B6562E" w:rsidRPr="001330ED">
        <w:rPr>
          <w:iCs/>
          <w:noProof/>
        </w:rPr>
        <w:t>6</w:t>
      </w:r>
    </w:p>
    <w:p w:rsidR="00E963C4" w:rsidRPr="00820EF6" w:rsidRDefault="00ED59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1330ED">
          <w:rPr>
            <w:iCs/>
            <w:noProof/>
          </w:rPr>
          <w:t>2.2.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Документы, составляющие заявку на участие в </w:t>
        </w:r>
        <w:r w:rsidR="00EA1EE0" w:rsidRPr="001330ED">
          <w:rPr>
            <w:iCs/>
            <w:noProof/>
          </w:rPr>
          <w:t>про</w:t>
        </w:r>
        <w:r w:rsidR="00D503B8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820EF6">
        <w:rPr>
          <w:iCs/>
          <w:noProof/>
          <w:lang w:val="en-US"/>
        </w:rPr>
        <w:t>6</w:t>
      </w:r>
    </w:p>
    <w:p w:rsidR="00E963C4" w:rsidRPr="00820EF6" w:rsidRDefault="00ED59ED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5" w:history="1">
        <w:r w:rsidR="00E963C4" w:rsidRPr="001330ED">
          <w:rPr>
            <w:iCs/>
            <w:noProof/>
          </w:rPr>
          <w:t>2.3.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Подача </w:t>
        </w:r>
        <w:r w:rsidR="001C629F" w:rsidRPr="001330ED">
          <w:rPr>
            <w:iCs/>
            <w:noProof/>
          </w:rPr>
          <w:t>заявок на участие в процедуре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820EF6">
        <w:rPr>
          <w:iCs/>
          <w:noProof/>
        </w:rPr>
        <w:t>1</w:t>
      </w:r>
      <w:r w:rsidR="00820EF6">
        <w:rPr>
          <w:iCs/>
          <w:noProof/>
          <w:lang w:val="en-US"/>
        </w:rPr>
        <w:t>8</w:t>
      </w:r>
    </w:p>
    <w:p w:rsidR="00E963C4" w:rsidRPr="001330ED" w:rsidRDefault="00ED59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1330ED">
          <w:rPr>
            <w:iCs/>
            <w:noProof/>
          </w:rPr>
          <w:t>2.4.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Изменение заявок на участие в </w:t>
        </w:r>
        <w:r w:rsidR="00EA1EE0" w:rsidRPr="001330ED">
          <w:rPr>
            <w:iCs/>
            <w:noProof/>
          </w:rPr>
          <w:t>про</w:t>
        </w:r>
        <w:r w:rsidR="00201F4F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B6562E" w:rsidRPr="001330ED">
        <w:rPr>
          <w:iCs/>
          <w:noProof/>
        </w:rPr>
        <w:t>19</w:t>
      </w:r>
    </w:p>
    <w:p w:rsidR="00E963C4" w:rsidRPr="001330ED" w:rsidRDefault="00ED59E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1330ED">
          <w:rPr>
            <w:iCs/>
            <w:noProof/>
          </w:rPr>
          <w:t>2.5.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Опоздавшие заявки на участие в </w:t>
        </w:r>
        <w:r w:rsidR="00EA1EE0" w:rsidRPr="001330ED">
          <w:rPr>
            <w:iCs/>
            <w:noProof/>
          </w:rPr>
          <w:t>про</w:t>
        </w:r>
        <w:r w:rsidR="00201F4F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B6562E" w:rsidRPr="001330ED">
        <w:rPr>
          <w:iCs/>
          <w:noProof/>
        </w:rPr>
        <w:t>19</w:t>
      </w:r>
    </w:p>
    <w:p w:rsidR="00E963C4" w:rsidRPr="00820EF6" w:rsidRDefault="00ED59E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1330ED">
          <w:rPr>
            <w:caps/>
            <w:noProof/>
          </w:rPr>
          <w:t>3.</w:t>
        </w:r>
        <w:r w:rsidR="00E963C4" w:rsidRPr="001330ED">
          <w:rPr>
            <w:rFonts w:eastAsiaTheme="minorEastAsia"/>
            <w:noProof/>
          </w:rPr>
          <w:tab/>
        </w:r>
        <w:r w:rsidR="00854A6C" w:rsidRPr="001330ED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1330ED">
          <w:rPr>
            <w:noProof/>
            <w:webHidden/>
          </w:rPr>
          <w:tab/>
        </w:r>
      </w:hyperlink>
      <w:r w:rsidR="00820EF6">
        <w:rPr>
          <w:noProof/>
          <w:lang w:val="en-US"/>
        </w:rPr>
        <w:t>19</w:t>
      </w:r>
    </w:p>
    <w:p w:rsidR="00E963C4" w:rsidRPr="00820EF6" w:rsidRDefault="00ED59E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1330ED">
          <w:rPr>
            <w:noProof/>
          </w:rPr>
          <w:t>Приложение 1. Форма №1</w:t>
        </w:r>
        <w:r w:rsidR="00E963C4" w:rsidRPr="001330ED">
          <w:rPr>
            <w:noProof/>
            <w:webHidden/>
          </w:rPr>
          <w:tab/>
        </w:r>
      </w:hyperlink>
      <w:r w:rsidR="00A544AE" w:rsidRPr="001330ED">
        <w:rPr>
          <w:noProof/>
        </w:rPr>
        <w:t>2</w:t>
      </w:r>
      <w:r w:rsidR="00820EF6">
        <w:rPr>
          <w:noProof/>
          <w:lang w:val="en-US"/>
        </w:rPr>
        <w:t>2</w:t>
      </w:r>
    </w:p>
    <w:p w:rsidR="00E963C4" w:rsidRPr="00820EF6" w:rsidRDefault="00ED59ED" w:rsidP="00E963C4">
      <w:pPr>
        <w:tabs>
          <w:tab w:val="right" w:leader="dot" w:pos="9911"/>
        </w:tabs>
        <w:rPr>
          <w:noProof/>
          <w:lang w:val="en-US"/>
        </w:rPr>
      </w:pPr>
      <w:hyperlink w:anchor="_Toc412639478" w:history="1">
        <w:r w:rsidR="00E963C4" w:rsidRPr="001330ED">
          <w:rPr>
            <w:noProof/>
          </w:rPr>
          <w:t>Приложение 2. Форма №2</w:t>
        </w:r>
        <w:r w:rsidR="00E963C4" w:rsidRPr="001330ED">
          <w:rPr>
            <w:noProof/>
            <w:webHidden/>
          </w:rPr>
          <w:tab/>
        </w:r>
      </w:hyperlink>
      <w:r w:rsidR="00A544AE" w:rsidRPr="001330ED">
        <w:rPr>
          <w:noProof/>
        </w:rPr>
        <w:t>2</w:t>
      </w:r>
      <w:r w:rsidR="00820EF6">
        <w:rPr>
          <w:noProof/>
          <w:lang w:val="en-US"/>
        </w:rPr>
        <w:t>4</w:t>
      </w:r>
    </w:p>
    <w:p w:rsidR="001F1E41" w:rsidRDefault="00ED59ED" w:rsidP="001F1E41">
      <w:pPr>
        <w:tabs>
          <w:tab w:val="right" w:leader="dot" w:pos="9911"/>
        </w:tabs>
        <w:rPr>
          <w:noProof/>
        </w:rPr>
      </w:pPr>
      <w:hyperlink w:anchor="_Toc412639478" w:history="1">
        <w:r w:rsidR="001F1E41" w:rsidRPr="001330ED">
          <w:rPr>
            <w:noProof/>
          </w:rPr>
          <w:t>Приложение 3. Бухгалтерский баланс и отчет о финансовых результатах</w:t>
        </w:r>
      </w:hyperlink>
    </w:p>
    <w:p w:rsidR="001F1E41" w:rsidRPr="00A72A77" w:rsidRDefault="001F1E4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10456" w:type="dxa"/>
        <w:tblLook w:val="04A0" w:firstRow="1" w:lastRow="0" w:firstColumn="1" w:lastColumn="0" w:noHBand="0" w:noVBand="1"/>
      </w:tblPr>
      <w:tblGrid>
        <w:gridCol w:w="697"/>
        <w:gridCol w:w="3336"/>
        <w:gridCol w:w="6423"/>
      </w:tblGrid>
      <w:tr w:rsidR="00CA4F73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423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7E2040">
        <w:tc>
          <w:tcPr>
            <w:tcW w:w="697" w:type="dxa"/>
            <w:tcBorders>
              <w:bottom w:val="single" w:sz="4" w:space="0" w:color="auto"/>
            </w:tcBorders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08523D" w:rsidRPr="00B60D09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B60D09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423" w:type="dxa"/>
            <w:tcBorders>
              <w:bottom w:val="single" w:sz="4" w:space="0" w:color="auto"/>
            </w:tcBorders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B60D09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7E2040">
        <w:tc>
          <w:tcPr>
            <w:tcW w:w="10456" w:type="dxa"/>
            <w:gridSpan w:val="3"/>
            <w:shd w:val="clear" w:color="auto" w:fill="auto"/>
          </w:tcPr>
          <w:p w:rsidR="0008523D" w:rsidRPr="007E2040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7E2040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7A7B77" w:rsidRPr="00B60D09" w:rsidTr="007E2040">
        <w:tc>
          <w:tcPr>
            <w:tcW w:w="10456" w:type="dxa"/>
            <w:gridSpan w:val="3"/>
            <w:shd w:val="clear" w:color="auto" w:fill="auto"/>
          </w:tcPr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3118"/>
              <w:gridCol w:w="6096"/>
            </w:tblGrid>
            <w:tr w:rsidR="007A7B77" w:rsidRPr="007E2040" w:rsidTr="007A7B77">
              <w:tc>
                <w:tcPr>
                  <w:tcW w:w="10173" w:type="dxa"/>
                  <w:gridSpan w:val="3"/>
                  <w:shd w:val="clear" w:color="auto" w:fill="D9D9D9"/>
                </w:tcPr>
                <w:p w:rsidR="007A7B77" w:rsidRPr="007E2040" w:rsidRDefault="007A7B77" w:rsidP="007A7B77">
                  <w:pPr>
                    <w:pStyle w:val="affe"/>
                    <w:numPr>
                      <w:ilvl w:val="1"/>
                      <w:numId w:val="43"/>
                    </w:num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7E204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Доля 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7A7B77" w:rsidRPr="007E2040" w:rsidRDefault="007A7B77" w:rsidP="007A7B77">
                  <w:pPr>
                    <w:pStyle w:val="affe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Доли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100%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Наименование общества: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Общество с ограниченной ответственностью "Санаторий-профилакторий "Березка" (ООО «Санаторий-профилакторий «Березка»)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Место нахождения 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Адрес: 663690, Красноярский край, Рыбинский район, </w:t>
                  </w:r>
                  <w:proofErr w:type="spell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с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.Г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</w:rPr>
                    <w:t>мирянка</w:t>
                  </w:r>
                  <w:proofErr w:type="spellEnd"/>
                  <w:r w:rsidRPr="007E2040">
                    <w:rPr>
                      <w:rFonts w:eastAsia="Times New Roman"/>
                      <w:sz w:val="26"/>
                      <w:szCs w:val="26"/>
                    </w:rPr>
                    <w:t>, 7 км. по направлению на северо-запад.</w:t>
                  </w:r>
                </w:p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Место нахождения: Красноярский край, Рыбинский район, южнее садоводческого товарищества № 5 на реке 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Большая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Камала</w:t>
                  </w:r>
                  <w:proofErr w:type="spellEnd"/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уставного капитал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 ООО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7 658 100 (семь миллионов шестьсот пятьдесят восемь тысяч сто) рублей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Номинальная стоимость доли АО «ПО ЭХЗ» в уставном капитале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7 658 100 (семь миллионов шестьсот пятьдесят восемь тысяч сто) рублей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926AFF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926AFF">
                    <w:rPr>
                      <w:rFonts w:eastAsia="Times New Roman"/>
                      <w:sz w:val="26"/>
                      <w:szCs w:val="26"/>
                    </w:rPr>
                    <w:t xml:space="preserve">Действительная стоимость доли АО «ПО ЭХЗ» в уставном капитале </w:t>
                  </w:r>
                  <w:r w:rsidRPr="00926AF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ООО </w:t>
                  </w:r>
                  <w:r w:rsidRPr="00926AF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926AFF" w:rsidRDefault="003D1CEE" w:rsidP="001F1E41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926AFF">
                    <w:rPr>
                      <w:sz w:val="26"/>
                      <w:szCs w:val="26"/>
                    </w:rPr>
                    <w:lastRenderedPageBreak/>
                    <w:t>-</w:t>
                  </w:r>
                  <w:r w:rsidRPr="003D1CEE">
                    <w:rPr>
                      <w:sz w:val="26"/>
                      <w:szCs w:val="26"/>
                    </w:rPr>
                    <w:t>44</w:t>
                  </w:r>
                  <w:r w:rsidRPr="00926AFF">
                    <w:rPr>
                      <w:sz w:val="26"/>
                      <w:szCs w:val="26"/>
                    </w:rPr>
                    <w:t> </w:t>
                  </w:r>
                  <w:r w:rsidRPr="003D1CEE">
                    <w:rPr>
                      <w:sz w:val="26"/>
                      <w:szCs w:val="26"/>
                    </w:rPr>
                    <w:t>468</w:t>
                  </w:r>
                  <w:r w:rsidRPr="00926AFF">
                    <w:rPr>
                      <w:sz w:val="26"/>
                      <w:szCs w:val="26"/>
                    </w:rPr>
                    <w:t> </w:t>
                  </w:r>
                  <w:r w:rsidRPr="003D1CEE">
                    <w:rPr>
                      <w:sz w:val="26"/>
                      <w:szCs w:val="26"/>
                    </w:rPr>
                    <w:t>948</w:t>
                  </w:r>
                  <w:r w:rsidRPr="00926AFF">
                    <w:rPr>
                      <w:sz w:val="26"/>
                      <w:szCs w:val="26"/>
                    </w:rPr>
                    <w:t xml:space="preserve"> (</w:t>
                  </w:r>
                  <w:r>
                    <w:rPr>
                      <w:sz w:val="26"/>
                      <w:szCs w:val="26"/>
                    </w:rPr>
                    <w:t>минус сорок четыре миллиона четыреста шестьдесят восемь тысяч девятьсот сорок восемь)</w:t>
                  </w:r>
                  <w:r w:rsidRPr="00926AFF">
                    <w:rPr>
                      <w:sz w:val="26"/>
                      <w:szCs w:val="26"/>
                    </w:rPr>
                    <w:t xml:space="preserve"> рублей </w:t>
                  </w:r>
                  <w:r w:rsidRPr="003D1CEE">
                    <w:rPr>
                      <w:sz w:val="26"/>
                      <w:szCs w:val="26"/>
                    </w:rPr>
                    <w:t>73</w:t>
                  </w:r>
                  <w:r w:rsidRPr="00926AFF">
                    <w:rPr>
                      <w:sz w:val="26"/>
                      <w:szCs w:val="26"/>
                    </w:rPr>
                    <w:t xml:space="preserve"> копе</w:t>
                  </w:r>
                  <w:r>
                    <w:rPr>
                      <w:sz w:val="26"/>
                      <w:szCs w:val="26"/>
                    </w:rPr>
                    <w:t>йки.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Бухгалтерский баланс и отчет о финансовых результатах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>приведены в приложении к Документации о</w:t>
                  </w:r>
                  <w:r w:rsidR="001F1E41"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 сборе предложений</w:t>
                  </w:r>
                  <w:proofErr w:type="gramEnd"/>
                </w:p>
                <w:p w:rsidR="007A7B77" w:rsidRPr="007E2040" w:rsidRDefault="007A7B77" w:rsidP="007A7B77">
                  <w:pPr>
                    <w:widowControl w:val="0"/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1E41" w:rsidRPr="007E2040" w:rsidTr="007A7B77">
              <w:tc>
                <w:tcPr>
                  <w:tcW w:w="959" w:type="dxa"/>
                </w:tcPr>
                <w:p w:rsidR="001F1E41" w:rsidRPr="007E2040" w:rsidRDefault="001F1E41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1F1E41" w:rsidRPr="00926AFF" w:rsidRDefault="001F1E41" w:rsidP="007A7B77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  <w:r w:rsidRPr="00926AFF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Размер чистых активов </w:t>
                  </w:r>
                  <w:r w:rsidRPr="00926AF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1F1E41" w:rsidRPr="003D1CEE" w:rsidRDefault="001F1E41" w:rsidP="003D1CEE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926AFF">
                    <w:rPr>
                      <w:sz w:val="26"/>
                      <w:szCs w:val="26"/>
                    </w:rPr>
                    <w:t>-</w:t>
                  </w:r>
                  <w:r w:rsidR="003D1CEE" w:rsidRPr="003D1CEE">
                    <w:rPr>
                      <w:sz w:val="26"/>
                      <w:szCs w:val="26"/>
                    </w:rPr>
                    <w:t>44</w:t>
                  </w:r>
                  <w:r w:rsidRPr="00926AFF">
                    <w:rPr>
                      <w:sz w:val="26"/>
                      <w:szCs w:val="26"/>
                    </w:rPr>
                    <w:t> </w:t>
                  </w:r>
                  <w:r w:rsidR="003D1CEE" w:rsidRPr="003D1CEE">
                    <w:rPr>
                      <w:sz w:val="26"/>
                      <w:szCs w:val="26"/>
                    </w:rPr>
                    <w:t>468</w:t>
                  </w:r>
                  <w:r w:rsidRPr="00926AFF">
                    <w:rPr>
                      <w:sz w:val="26"/>
                      <w:szCs w:val="26"/>
                    </w:rPr>
                    <w:t> </w:t>
                  </w:r>
                  <w:r w:rsidR="003D1CEE" w:rsidRPr="003D1CEE">
                    <w:rPr>
                      <w:sz w:val="26"/>
                      <w:szCs w:val="26"/>
                    </w:rPr>
                    <w:t>948</w:t>
                  </w:r>
                  <w:r w:rsidRPr="00926AFF">
                    <w:rPr>
                      <w:sz w:val="26"/>
                      <w:szCs w:val="26"/>
                    </w:rPr>
                    <w:t xml:space="preserve"> (</w:t>
                  </w:r>
                  <w:r w:rsidR="003D1CEE">
                    <w:rPr>
                      <w:sz w:val="26"/>
                      <w:szCs w:val="26"/>
                    </w:rPr>
                    <w:t>минус сорок четыре миллиона четыреста шестьдесят восемь тысяч девятьсот сорок восемь)</w:t>
                  </w:r>
                  <w:r w:rsidRPr="00926AFF">
                    <w:rPr>
                      <w:sz w:val="26"/>
                      <w:szCs w:val="26"/>
                    </w:rPr>
                    <w:t xml:space="preserve"> рублей </w:t>
                  </w:r>
                  <w:r w:rsidR="003D1CEE" w:rsidRPr="003D1CEE">
                    <w:rPr>
                      <w:sz w:val="26"/>
                      <w:szCs w:val="26"/>
                    </w:rPr>
                    <w:t>73</w:t>
                  </w:r>
                  <w:r w:rsidRPr="00926AFF">
                    <w:rPr>
                      <w:sz w:val="26"/>
                      <w:szCs w:val="26"/>
                    </w:rPr>
                    <w:t xml:space="preserve"> копе</w:t>
                  </w:r>
                  <w:r w:rsidR="003D1CEE">
                    <w:rPr>
                      <w:sz w:val="26"/>
                      <w:szCs w:val="26"/>
                    </w:rPr>
                    <w:t>йки.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>Перечень видов деятельност</w:t>
                  </w:r>
                  <w:proofErr w:type="gramStart"/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и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обеспечение защиты сведений, составляющих государственную и коммерческую тайну;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социальных, медицинских, психологических, педагогических, бытовых, консультативных и иных услуг;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социально-оздоровительных услуг гражданам, достигшим пенсионного возраста по старости, в том числе не имеющим права на получение социальной услуги по санаторно-курортному лечению в соответствие с Федеральным законом от 17.07.1999 г. № 178-ФЗ «О государственной социальной помощи», либо права на санаторно-курортное лечение по иным федеральным законам;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проведение оздоровительных и профилактических мероприятий;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проведение круглогодичного санаторно-курортного лечения детского и взрослого населения;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организация рационального, в том числе диетического питания клиентов с учетом их возраста и состояния здоровья;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клиентам социально-медицинских услуг, проведение лечебно-оздоровительных и профилактических мероприятий, направленных на продление их активной жизнедеятельности;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врачебная практика;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медицинских лабораторий;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гостиничных услуг;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прочих мест для временного проживания;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ресторанов и кафе;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баров;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розничная торговля в неспециализированных магазинах;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прокат бытовых изделий и предметов личного пользования;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предоставление различного вида услуг;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в области спорта;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прочая деятельность по организации отдыха и развлечений;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иные виды хозяйственной деятельности, не запрещенные законодательством Российской Федерации.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Размер обязательств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</w:t>
                  </w: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 перед бюджетами разных уровней и государственными внебюджетными фондами: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1F1E41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>информация содержится в бухгалтерском балансе, приведенном в приложении к Документации о</w:t>
                  </w:r>
                  <w:r w:rsidR="001F1E41"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 сборе предложений</w:t>
                  </w:r>
                </w:p>
              </w:tc>
            </w:tr>
            <w:tr w:rsidR="007A7B77" w:rsidRPr="00B60D09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Информация о наличии в собственност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и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«Санаторий-профилакторий «Березка»</w:t>
                  </w: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 объектов недвижимого имущества: 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tabs>
                      <w:tab w:val="left" w:pos="290"/>
                    </w:tabs>
                    <w:rPr>
                      <w:rFonts w:eastAsia="Times New Roman"/>
                      <w:snapToGrid w:val="0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Объекты недвижимого имущества в собственност</w:t>
                  </w:r>
                  <w:proofErr w:type="gramStart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и ООО</w:t>
                  </w:r>
                  <w:proofErr w:type="gramEnd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«Санаторий-профилакто</w:t>
                  </w:r>
                  <w:r w:rsidR="001F1E41"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р</w:t>
                  </w: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ий «Березка» отсутствуют.</w:t>
                  </w:r>
                </w:p>
                <w:p w:rsidR="007A7B77" w:rsidRPr="00B60D09" w:rsidRDefault="007A7B77" w:rsidP="00380CEC">
                  <w:pPr>
                    <w:tabs>
                      <w:tab w:val="left" w:pos="290"/>
                    </w:tabs>
                    <w:rPr>
                      <w:rFonts w:eastAsia="Times New Roman"/>
                      <w:snapToGrid w:val="0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1</w:t>
                  </w:r>
                  <w:r w:rsidR="00380CEC" w:rsidRPr="00380CEC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1</w:t>
                  </w: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объектов недвижимого имущества (7 зданий, </w:t>
                  </w:r>
                  <w:r w:rsidR="00380CEC" w:rsidRPr="00380CEC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3</w:t>
                  </w: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сооружени</w:t>
                  </w:r>
                  <w:r w:rsidR="00380CEC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я</w:t>
                  </w: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, 1 земельный участок), принадлежащие АО «ПО ЭХЗ» на праве собственности, переданы в аренд</w:t>
                  </w:r>
                  <w:proofErr w:type="gramStart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у ООО</w:t>
                  </w:r>
                  <w:proofErr w:type="gramEnd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«Санаторий-профилакторий «Березка»</w:t>
                  </w:r>
                </w:p>
              </w:tc>
            </w:tr>
          </w:tbl>
          <w:p w:rsidR="007A7B77" w:rsidRPr="00B60D09" w:rsidRDefault="007A7B77">
            <w:pPr>
              <w:rPr>
                <w:sz w:val="26"/>
                <w:szCs w:val="26"/>
              </w:rPr>
            </w:pP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 w:rsidP="003E298E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 w:rsidR="003E298E">
              <w:rPr>
                <w:sz w:val="26"/>
                <w:szCs w:val="26"/>
                <w:lang w:eastAsia="en-US"/>
              </w:rPr>
              <w:t>енный комплекс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423" w:type="dxa"/>
          </w:tcPr>
          <w:p w:rsidR="00D54818" w:rsidRPr="002A08E4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1F1E41">
              <w:rPr>
                <w:bCs/>
                <w:sz w:val="26"/>
                <w:szCs w:val="26"/>
                <w:lang w:eastAsia="ar-SA"/>
              </w:rPr>
              <w:t>Имущественный комплекс по адресу:</w:t>
            </w: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1F1E41" w:rsidRPr="00B60D09">
              <w:rPr>
                <w:sz w:val="26"/>
                <w:szCs w:val="26"/>
              </w:rPr>
              <w:t xml:space="preserve">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      </w:r>
            <w:proofErr w:type="gramStart"/>
            <w:r w:rsidR="001F1E41" w:rsidRPr="00B60D09">
              <w:rPr>
                <w:sz w:val="26"/>
                <w:szCs w:val="26"/>
              </w:rPr>
              <w:t>Большая</w:t>
            </w:r>
            <w:proofErr w:type="gramEnd"/>
            <w:r w:rsidR="001F1E41" w:rsidRPr="00B60D09">
              <w:rPr>
                <w:sz w:val="26"/>
                <w:szCs w:val="26"/>
              </w:rPr>
              <w:t xml:space="preserve"> </w:t>
            </w:r>
            <w:proofErr w:type="spellStart"/>
            <w:r w:rsidR="001F1E41" w:rsidRPr="00B60D09">
              <w:rPr>
                <w:sz w:val="26"/>
                <w:szCs w:val="26"/>
              </w:rPr>
              <w:t>Камала</w:t>
            </w:r>
            <w:proofErr w:type="spellEnd"/>
            <w:r w:rsidR="00053E63">
              <w:rPr>
                <w:sz w:val="26"/>
                <w:szCs w:val="26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1F1E41">
              <w:rPr>
                <w:bCs/>
                <w:sz w:val="26"/>
                <w:szCs w:val="26"/>
                <w:lang w:eastAsia="ar-SA"/>
              </w:rPr>
              <w:t>7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зданий, </w:t>
            </w:r>
            <w:r w:rsidR="00380CEC">
              <w:rPr>
                <w:bCs/>
                <w:sz w:val="26"/>
                <w:szCs w:val="26"/>
                <w:lang w:eastAsia="ar-SA"/>
              </w:rPr>
              <w:t>3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сооружени</w:t>
            </w:r>
            <w:r w:rsidR="00380CEC">
              <w:rPr>
                <w:bCs/>
                <w:sz w:val="26"/>
                <w:szCs w:val="26"/>
                <w:lang w:eastAsia="ar-SA"/>
              </w:rPr>
              <w:t>я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053E63">
              <w:rPr>
                <w:bCs/>
                <w:sz w:val="26"/>
                <w:szCs w:val="26"/>
                <w:lang w:eastAsia="ar-SA"/>
              </w:rPr>
              <w:t>3</w:t>
            </w:r>
            <w:r w:rsidR="00380CEC">
              <w:rPr>
                <w:bCs/>
                <w:sz w:val="26"/>
                <w:szCs w:val="26"/>
                <w:lang w:eastAsia="ar-SA"/>
              </w:rPr>
              <w:t>9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9F519E">
              <w:rPr>
                <w:bCs/>
                <w:sz w:val="26"/>
                <w:szCs w:val="26"/>
                <w:lang w:eastAsia="ar-SA"/>
              </w:rPr>
              <w:t>единиц</w:t>
            </w:r>
            <w:r w:rsidR="009F519E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</w:t>
            </w:r>
            <w:r w:rsidR="003E298E">
              <w:rPr>
                <w:sz w:val="26"/>
                <w:szCs w:val="26"/>
              </w:rPr>
              <w:t>енный комплекс</w:t>
            </w:r>
            <w:r w:rsidRPr="002A08E4">
              <w:rPr>
                <w:sz w:val="26"/>
                <w:szCs w:val="26"/>
              </w:rPr>
              <w:t xml:space="preserve"> продается </w:t>
            </w:r>
            <w:r w:rsidR="002468AF">
              <w:rPr>
                <w:sz w:val="26"/>
                <w:szCs w:val="26"/>
              </w:rPr>
              <w:t>единым</w:t>
            </w:r>
            <w:r w:rsidRPr="002A08E4">
              <w:rPr>
                <w:sz w:val="26"/>
                <w:szCs w:val="26"/>
              </w:rPr>
              <w:t xml:space="preserve"> лотом</w:t>
            </w:r>
            <w:r w:rsidR="002468AF">
              <w:rPr>
                <w:sz w:val="26"/>
                <w:szCs w:val="26"/>
              </w:rPr>
              <w:t xml:space="preserve"> вместе с Долей</w:t>
            </w:r>
            <w:r w:rsidRPr="002A08E4">
              <w:rPr>
                <w:sz w:val="26"/>
                <w:szCs w:val="26"/>
              </w:rPr>
              <w:t>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423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04408C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04408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04408C">
              <w:rPr>
                <w:rFonts w:ascii="Times New Roman" w:hAnsi="Times New Roman"/>
                <w:sz w:val="26"/>
                <w:szCs w:val="26"/>
                <w:lang w:val="en-US"/>
              </w:rPr>
              <w:t>92.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423" w:type="dxa"/>
          </w:tcPr>
          <w:p w:rsidR="0008523D" w:rsidRPr="006236D7" w:rsidRDefault="00442D5D" w:rsidP="00372DC4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423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423" w:type="dxa"/>
          </w:tcPr>
          <w:p w:rsidR="0008523D" w:rsidRPr="00656FE7" w:rsidRDefault="001F260D" w:rsidP="00546447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46447">
              <w:rPr>
                <w:b/>
                <w:bCs/>
                <w:spacing w:val="-1"/>
                <w:sz w:val="26"/>
                <w:szCs w:val="26"/>
                <w:lang w:val="en-US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:</w:t>
            </w:r>
            <w:r w:rsidR="00380CEC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0 часов (время местное) </w:t>
            </w:r>
            <w:r w:rsidR="00380CEC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546447">
              <w:rPr>
                <w:b/>
                <w:bCs/>
                <w:spacing w:val="-1"/>
                <w:sz w:val="26"/>
                <w:szCs w:val="26"/>
                <w:lang w:val="en-US"/>
              </w:rPr>
              <w:t>9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380CEC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380CEC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423" w:type="dxa"/>
          </w:tcPr>
          <w:p w:rsidR="0008523D" w:rsidRPr="00656FE7" w:rsidRDefault="008B4A5F" w:rsidP="00546447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546447">
              <w:rPr>
                <w:b/>
                <w:sz w:val="26"/>
                <w:szCs w:val="26"/>
                <w:lang w:val="en-US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>:</w:t>
            </w:r>
            <w:r w:rsidR="00380CEC">
              <w:rPr>
                <w:b/>
                <w:sz w:val="26"/>
                <w:szCs w:val="26"/>
              </w:rPr>
              <w:t>0</w:t>
            </w:r>
            <w:r w:rsidR="0008523D" w:rsidRPr="00656FE7">
              <w:rPr>
                <w:b/>
                <w:sz w:val="26"/>
                <w:szCs w:val="26"/>
              </w:rPr>
              <w:t xml:space="preserve">0 часов (время местное) </w:t>
            </w:r>
            <w:r w:rsidR="00380CEC">
              <w:rPr>
                <w:b/>
                <w:sz w:val="26"/>
                <w:szCs w:val="26"/>
              </w:rPr>
              <w:t>28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380CEC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380CEC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423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8D109D">
              <w:rPr>
                <w:sz w:val="26"/>
                <w:szCs w:val="26"/>
              </w:rPr>
              <w:t xml:space="preserve">общую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 xml:space="preserve">, </w:t>
            </w:r>
            <w:r w:rsidR="008D109D">
              <w:rPr>
                <w:sz w:val="26"/>
                <w:szCs w:val="26"/>
              </w:rPr>
              <w:t xml:space="preserve">в </w:t>
            </w:r>
            <w:proofErr w:type="spellStart"/>
            <w:r w:rsidR="008D109D">
              <w:rPr>
                <w:sz w:val="26"/>
                <w:szCs w:val="26"/>
              </w:rPr>
              <w:t>т.ч</w:t>
            </w:r>
            <w:proofErr w:type="spellEnd"/>
            <w:r w:rsidR="008D109D">
              <w:rPr>
                <w:sz w:val="26"/>
                <w:szCs w:val="26"/>
              </w:rPr>
              <w:t xml:space="preserve">. </w:t>
            </w:r>
            <w:r w:rsidR="00053E63">
              <w:rPr>
                <w:sz w:val="26"/>
                <w:szCs w:val="26"/>
              </w:rPr>
              <w:t>указание стоимости Доли (НДС не облагается) и стоимости Имуществ</w:t>
            </w:r>
            <w:r w:rsidR="00E27CD2">
              <w:rPr>
                <w:sz w:val="26"/>
                <w:szCs w:val="26"/>
              </w:rPr>
              <w:t>енного комплекса</w:t>
            </w:r>
            <w:r w:rsidR="00053E63">
              <w:rPr>
                <w:sz w:val="26"/>
                <w:szCs w:val="26"/>
              </w:rPr>
              <w:t xml:space="preserve"> (</w:t>
            </w:r>
            <w:r w:rsidR="00372DC4">
              <w:rPr>
                <w:sz w:val="26"/>
                <w:szCs w:val="26"/>
              </w:rPr>
              <w:t>с учетом НДС</w:t>
            </w:r>
            <w:r w:rsidR="00053E63">
              <w:rPr>
                <w:sz w:val="26"/>
                <w:szCs w:val="26"/>
              </w:rPr>
              <w:t>)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423" w:type="dxa"/>
          </w:tcPr>
          <w:p w:rsidR="0008523D" w:rsidRPr="00C906F3" w:rsidRDefault="0008523D" w:rsidP="00380CE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80CEC">
              <w:rPr>
                <w:b/>
                <w:sz w:val="26"/>
                <w:szCs w:val="26"/>
              </w:rPr>
              <w:t>05</w:t>
            </w:r>
            <w:r w:rsidR="00303046">
              <w:rPr>
                <w:b/>
                <w:sz w:val="26"/>
                <w:szCs w:val="26"/>
              </w:rPr>
              <w:t>.0</w:t>
            </w:r>
            <w:r w:rsidR="00380CEC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380CEC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423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B60D09">
        <w:tc>
          <w:tcPr>
            <w:tcW w:w="69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423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>.</w:t>
            </w:r>
          </w:p>
          <w:p w:rsidR="0008523D" w:rsidRPr="00616E54" w:rsidRDefault="0008523D" w:rsidP="00546447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546447" w:rsidRPr="00546447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</w:t>
            </w:r>
            <w:r w:rsidR="00380CEC">
              <w:rPr>
                <w:b/>
                <w:sz w:val="26"/>
                <w:szCs w:val="26"/>
              </w:rPr>
              <w:t>0</w:t>
            </w:r>
            <w:r w:rsidRPr="00616E54">
              <w:rPr>
                <w:b/>
                <w:sz w:val="26"/>
                <w:szCs w:val="26"/>
              </w:rPr>
              <w:t>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380CEC" w:rsidRPr="00380CEC">
              <w:rPr>
                <w:b/>
                <w:sz w:val="26"/>
                <w:szCs w:val="26"/>
              </w:rPr>
              <w:t>2</w:t>
            </w:r>
            <w:r w:rsidR="00546447" w:rsidRPr="00546447">
              <w:rPr>
                <w:b/>
                <w:sz w:val="26"/>
                <w:szCs w:val="26"/>
              </w:rPr>
              <w:t>9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6236D7" w:rsidRPr="006236D7">
              <w:rPr>
                <w:b/>
                <w:sz w:val="26"/>
                <w:szCs w:val="26"/>
              </w:rPr>
              <w:t>0</w:t>
            </w:r>
            <w:r w:rsidR="00380CEC">
              <w:rPr>
                <w:b/>
                <w:sz w:val="26"/>
                <w:szCs w:val="26"/>
              </w:rPr>
              <w:t>1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380CEC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546447" w:rsidRPr="00427842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</w:t>
            </w:r>
            <w:r w:rsidR="00380CEC">
              <w:rPr>
                <w:b/>
                <w:sz w:val="26"/>
                <w:szCs w:val="26"/>
              </w:rPr>
              <w:t>0</w:t>
            </w:r>
            <w:r w:rsidRPr="00616E54">
              <w:rPr>
                <w:b/>
                <w:sz w:val="26"/>
                <w:szCs w:val="26"/>
              </w:rPr>
              <w:t>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380CEC" w:rsidRPr="00380CEC">
              <w:rPr>
                <w:b/>
                <w:sz w:val="26"/>
                <w:szCs w:val="26"/>
              </w:rPr>
              <w:t>28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380CEC">
              <w:rPr>
                <w:b/>
                <w:sz w:val="26"/>
                <w:szCs w:val="26"/>
              </w:rPr>
              <w:t>4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380CEC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</w:t>
      </w:r>
      <w:proofErr w:type="spellStart"/>
      <w:r w:rsidR="00656FE7" w:rsidRPr="00616E54">
        <w:t>Росэлторг</w:t>
      </w:r>
      <w:proofErr w:type="spellEnd"/>
      <w:r w:rsidR="00656FE7" w:rsidRPr="00616E54">
        <w:t>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</w:t>
      </w:r>
      <w:r w:rsidR="00E27CD2">
        <w:t>енного комплекс</w:t>
      </w:r>
      <w:r w:rsidRPr="00616E54">
        <w:t>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053E63" w:rsidRPr="00BF7647" w:rsidRDefault="00235C3F" w:rsidP="00926AFF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</w:t>
      </w:r>
      <w:r w:rsidR="003E298E">
        <w:t>енного комплекса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  <w:r w:rsidR="00BF7647">
        <w:t xml:space="preserve"> </w:t>
      </w:r>
      <w:r w:rsidR="009F519E">
        <w:t xml:space="preserve"> </w:t>
      </w:r>
      <w:r w:rsidR="00053E63" w:rsidRPr="00BF7647">
        <w:rPr>
          <w:b/>
        </w:rPr>
        <w:t xml:space="preserve">имущественный комплекс санатория-профилактория «Березка», расположенный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="00053E63" w:rsidRPr="00BF7647">
        <w:rPr>
          <w:b/>
        </w:rPr>
        <w:t>Большая</w:t>
      </w:r>
      <w:proofErr w:type="gramEnd"/>
      <w:r w:rsidR="00053E63" w:rsidRPr="00BF7647">
        <w:rPr>
          <w:b/>
        </w:rPr>
        <w:t xml:space="preserve"> </w:t>
      </w:r>
      <w:proofErr w:type="spellStart"/>
      <w:r w:rsidR="00053E63" w:rsidRPr="00BF7647">
        <w:rPr>
          <w:b/>
        </w:rPr>
        <w:t>Камала</w:t>
      </w:r>
      <w:proofErr w:type="spellEnd"/>
      <w:r w:rsidR="00053E63" w:rsidRPr="00BF7647">
        <w:rPr>
          <w:b/>
        </w:rPr>
        <w:t xml:space="preserve">, </w:t>
      </w:r>
      <w:r w:rsidR="00053E63" w:rsidRPr="00157AD4">
        <w:t xml:space="preserve"> </w:t>
      </w:r>
      <w:r w:rsidR="00053E63" w:rsidRPr="00BF7647">
        <w:t>в состав которого входят следующие объекты, принадлежащие АО «ПО ЭХЗ» на праве собственности:</w:t>
      </w:r>
    </w:p>
    <w:p w:rsidR="00053E63" w:rsidRPr="00523CA5" w:rsidRDefault="00053E63" w:rsidP="002468AF">
      <w:pPr>
        <w:ind w:firstLine="851"/>
      </w:pP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693"/>
        <w:gridCol w:w="1843"/>
        <w:gridCol w:w="4536"/>
        <w:gridCol w:w="36"/>
      </w:tblGrid>
      <w:tr w:rsidR="00053E63" w:rsidRPr="00157AD4" w:rsidTr="002F56A2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3E63" w:rsidRPr="00157AD4" w:rsidRDefault="00053E63" w:rsidP="002F56A2">
            <w:pPr>
              <w:jc w:val="center"/>
              <w:rPr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3E63" w:rsidRPr="00157AD4" w:rsidRDefault="00053E63" w:rsidP="002F56A2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053E63" w:rsidRPr="00EA65D7" w:rsidTr="002F56A2">
        <w:trPr>
          <w:trHeight w:val="410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A65D7" w:rsidRDefault="00053E63" w:rsidP="00053E63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EA65D7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053E63" w:rsidRPr="00157AD4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</w:t>
            </w:r>
            <w:r>
              <w:rPr>
                <w:sz w:val="24"/>
                <w:szCs w:val="24"/>
                <w:lang w:eastAsia="en-US"/>
              </w:rPr>
              <w:t>особо охраняемых территорий</w:t>
            </w:r>
            <w:r w:rsidRPr="009A6014">
              <w:rPr>
                <w:sz w:val="24"/>
                <w:szCs w:val="24"/>
                <w:lang w:eastAsia="en-US"/>
              </w:rPr>
              <w:t xml:space="preserve">; разрешенное использование: </w:t>
            </w:r>
            <w:r>
              <w:rPr>
                <w:sz w:val="24"/>
                <w:szCs w:val="24"/>
                <w:lang w:eastAsia="en-US"/>
              </w:rPr>
              <w:t>под санаторием-профилакторием</w:t>
            </w:r>
            <w:r w:rsidRPr="009A6014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 xml:space="preserve">340832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Pr="009A6014">
              <w:rPr>
                <w:sz w:val="24"/>
                <w:szCs w:val="24"/>
                <w:lang w:eastAsia="en-US"/>
              </w:rPr>
              <w:t>в.м</w:t>
            </w:r>
            <w:proofErr w:type="spellEnd"/>
            <w:r w:rsidRPr="009A6014">
              <w:rPr>
                <w:sz w:val="24"/>
                <w:szCs w:val="24"/>
                <w:lang w:eastAsia="en-US"/>
              </w:rPr>
              <w:t>.; кадастровый номер 24: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9A6014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1402002</w:t>
            </w:r>
            <w:r w:rsidRPr="009A6014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0007</w:t>
            </w:r>
            <w:r w:rsidRPr="009A6014">
              <w:rPr>
                <w:sz w:val="24"/>
                <w:szCs w:val="24"/>
                <w:lang w:eastAsia="en-US"/>
              </w:rPr>
              <w:t xml:space="preserve">, </w:t>
            </w:r>
            <w:r w:rsidRPr="0027223E">
              <w:rPr>
                <w:sz w:val="24"/>
                <w:szCs w:val="24"/>
                <w:lang w:eastAsia="en-US"/>
              </w:rPr>
              <w:t xml:space="preserve">адрес: </w:t>
            </w:r>
            <w:r w:rsidRPr="0027223E"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Рыбинский район, южнее садоводч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27223E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ского товарищества № 5 (свидетельство о государственной регистрации права серии 24 ЕЗ № 988205 от 04.09.2008).</w:t>
            </w:r>
          </w:p>
        </w:tc>
      </w:tr>
      <w:tr w:rsidR="00053E63" w:rsidRPr="00157AD4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главного корпуса</w:t>
            </w:r>
            <w:r w:rsidRPr="009A6014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A6014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 xml:space="preserve"> (подземных этажей – 1)</w:t>
            </w:r>
            <w:r w:rsidRPr="009A6014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>16998,7</w:t>
            </w:r>
            <w:r w:rsidRPr="009A601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01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6014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9A6014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9A6014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Б, б, Б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>, Б2, Б3, Б4, Б5, Б6, Б7</w:t>
            </w:r>
            <w:r w:rsidRPr="009A6014">
              <w:rPr>
                <w:sz w:val="24"/>
                <w:szCs w:val="24"/>
                <w:lang w:eastAsia="en-US"/>
              </w:rPr>
              <w:t xml:space="preserve">,  </w:t>
            </w:r>
            <w:r>
              <w:rPr>
                <w:sz w:val="24"/>
                <w:szCs w:val="24"/>
                <w:lang w:eastAsia="en-US"/>
              </w:rPr>
              <w:t xml:space="preserve"> год постройки: 1977, материал стен: железобетон, кирпич, бетон, </w:t>
            </w:r>
            <w:r w:rsidRPr="009A6014">
              <w:rPr>
                <w:sz w:val="24"/>
                <w:szCs w:val="24"/>
                <w:lang w:eastAsia="en-US"/>
              </w:rPr>
              <w:t xml:space="preserve">адрес: </w:t>
            </w:r>
            <w:r w:rsidRPr="009A601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Красноярский край,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Камала</w:t>
            </w:r>
            <w:proofErr w:type="spell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24 ЕК № 276206 от 27.10.2011).</w:t>
            </w:r>
          </w:p>
        </w:tc>
      </w:tr>
      <w:tr w:rsidR="00053E63" w:rsidRPr="00157AD4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21, назначение: нежилое, 1-этажный, общая площадь 18,5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2005,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ЕИ № 047774 от 19.12.2008).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склада баллонов, назначение: нежилое, 1-этажный, общая площадь 14,6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1999,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ЕИ № 047773 от 19.12.2008).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химической водоочистки, назначение: нежилое, 1-этажный, общая площадь 99,5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В3, год постройки: 1986,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988203 от 04.09.2008).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станции биологической очистки, назначение: нежилое, 1-этажный, общая площадь 299,2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В2, в, в1, год постройки: 1977,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988191 от 03.09.2008).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электрокотельной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назначение: нежилое, 1-этажный, общая площадь 536,8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1977,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988208 от 04.09.2008).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2F56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канализационной насосной станции, назначение: нежилое, 1-этажный, общая площадь 20,5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1977,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988211 от 04.09.2008).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0B7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B78A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D63609" w:rsidRDefault="00053E63" w:rsidP="002F56A2">
            <w:pPr>
              <w:rPr>
                <w:sz w:val="24"/>
                <w:szCs w:val="24"/>
                <w:lang w:eastAsia="en-US"/>
              </w:rPr>
            </w:pPr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водозаборная скважина № 358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</w:t>
            </w:r>
            <w:r>
              <w:rPr>
                <w:sz w:val="24"/>
                <w:szCs w:val="24"/>
                <w:lang w:eastAsia="en-US"/>
              </w:rPr>
              <w:t xml:space="preserve">застроенная </w:t>
            </w:r>
            <w:r w:rsidRPr="00D63609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>14,4</w:t>
            </w:r>
            <w:r w:rsidRPr="00D636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6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В5, № 1,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D63609">
              <w:rPr>
                <w:sz w:val="24"/>
                <w:szCs w:val="24"/>
                <w:lang w:eastAsia="en-US"/>
              </w:rPr>
              <w:t>, материал</w:t>
            </w:r>
            <w:r>
              <w:rPr>
                <w:sz w:val="24"/>
                <w:szCs w:val="24"/>
                <w:lang w:eastAsia="en-US"/>
              </w:rPr>
              <w:t xml:space="preserve"> стен</w:t>
            </w:r>
            <w:r w:rsidRPr="00D63609">
              <w:rPr>
                <w:sz w:val="24"/>
                <w:szCs w:val="24"/>
                <w:lang w:eastAsia="en-US"/>
              </w:rPr>
              <w:t xml:space="preserve">:  </w:t>
            </w:r>
            <w:r>
              <w:rPr>
                <w:sz w:val="24"/>
                <w:szCs w:val="24"/>
                <w:lang w:eastAsia="en-US"/>
              </w:rPr>
              <w:t>кирпич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 xml:space="preserve">адрес: Красноярский край, </w:t>
            </w:r>
            <w:r>
              <w:rPr>
                <w:sz w:val="24"/>
                <w:szCs w:val="24"/>
                <w:lang w:eastAsia="en-US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ЕИ № 047736 от 18.12.2008).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0B7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0B78A2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D63609" w:rsidRDefault="00053E63" w:rsidP="002F56A2">
            <w:pPr>
              <w:rPr>
                <w:sz w:val="24"/>
                <w:szCs w:val="24"/>
                <w:lang w:eastAsia="en-US"/>
              </w:rPr>
            </w:pPr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водозаборная скважина № 292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</w:t>
            </w:r>
            <w:r>
              <w:rPr>
                <w:sz w:val="24"/>
                <w:szCs w:val="24"/>
                <w:lang w:eastAsia="en-US"/>
              </w:rPr>
              <w:t xml:space="preserve">застроенная </w:t>
            </w:r>
            <w:r w:rsidRPr="00D63609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>25,6</w:t>
            </w:r>
            <w:r w:rsidRPr="00D636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6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№ 1,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D63609">
              <w:rPr>
                <w:sz w:val="24"/>
                <w:szCs w:val="24"/>
                <w:lang w:eastAsia="en-US"/>
              </w:rPr>
              <w:t>, материал</w:t>
            </w:r>
            <w:r>
              <w:rPr>
                <w:sz w:val="24"/>
                <w:szCs w:val="24"/>
                <w:lang w:eastAsia="en-US"/>
              </w:rPr>
              <w:t xml:space="preserve"> стен</w:t>
            </w:r>
            <w:r w:rsidRPr="00D63609">
              <w:rPr>
                <w:sz w:val="24"/>
                <w:szCs w:val="24"/>
                <w:lang w:eastAsia="en-US"/>
              </w:rPr>
              <w:t xml:space="preserve">:  </w:t>
            </w:r>
            <w:r>
              <w:rPr>
                <w:sz w:val="24"/>
                <w:szCs w:val="24"/>
                <w:lang w:eastAsia="en-US"/>
              </w:rPr>
              <w:t>кирпич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 xml:space="preserve">адрес: Красноярский край, </w:t>
            </w:r>
            <w:r>
              <w:rPr>
                <w:sz w:val="24"/>
                <w:szCs w:val="24"/>
                <w:lang w:eastAsia="en-US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ЕИ № 047740 от 18.12.2008).</w:t>
            </w:r>
          </w:p>
        </w:tc>
      </w:tr>
      <w:tr w:rsidR="00053E63" w:rsidRPr="00B14926" w:rsidTr="002F56A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0B7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0B78A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D63609" w:rsidRDefault="00053E63" w:rsidP="002F56A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плотина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площадь </w:t>
            </w:r>
            <w:r>
              <w:rPr>
                <w:sz w:val="24"/>
                <w:szCs w:val="24"/>
                <w:lang w:eastAsia="en-US"/>
              </w:rPr>
              <w:t>19800</w:t>
            </w:r>
            <w:r w:rsidRPr="00D636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6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>.,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63609">
              <w:rPr>
                <w:sz w:val="24"/>
                <w:szCs w:val="24"/>
                <w:lang w:eastAsia="en-US"/>
              </w:rPr>
              <w:t xml:space="preserve">, материал: </w:t>
            </w:r>
            <w:r>
              <w:rPr>
                <w:sz w:val="24"/>
                <w:szCs w:val="24"/>
                <w:lang w:eastAsia="en-US"/>
              </w:rPr>
              <w:t>железобетонные плиты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>адрес:</w:t>
            </w:r>
            <w:proofErr w:type="gramEnd"/>
            <w:r w:rsidRPr="00D63609">
              <w:rPr>
                <w:sz w:val="24"/>
                <w:szCs w:val="24"/>
                <w:lang w:eastAsia="en-US"/>
              </w:rPr>
              <w:t xml:space="preserve"> Красноярский край, </w:t>
            </w:r>
            <w:r>
              <w:rPr>
                <w:sz w:val="24"/>
                <w:szCs w:val="24"/>
                <w:lang w:eastAsia="en-US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ЕЗ № 988193 от 03.09.2008).</w:t>
            </w:r>
          </w:p>
        </w:tc>
      </w:tr>
      <w:tr w:rsidR="00053E63" w:rsidRPr="00EA65D7" w:rsidTr="002F56A2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A65D7" w:rsidRDefault="00053E63" w:rsidP="002F56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5D7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053E63" w:rsidRPr="000B4B71" w:rsidTr="002F56A2">
        <w:trPr>
          <w:gridAfter w:val="1"/>
          <w:wAfter w:w="36" w:type="dxa"/>
          <w:trHeight w:val="56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067B6C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67B6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67B6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067B6C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3E63" w:rsidRPr="00067B6C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4536" w:type="dxa"/>
          </w:tcPr>
          <w:p w:rsidR="00053E63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3E63" w:rsidRPr="00067B6C" w:rsidRDefault="00053E63" w:rsidP="002F56A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067B6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Дом к ДМ (комплект из 2-х контор)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4100072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Деревянный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модуль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:К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аркасно-панельное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исполнение с утеплением мин.ватой.6000х3000х2700 мм. Покрытие (крыша) асбоцементные волнистые листы.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Оборудование станции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химводоочистки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4200024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Установка умягчения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Роса"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становка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обезжиривания "МЗФ", установка для приготовления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гипохлорида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натрия "Сканер-5-20", насосы-3шт. Производительность 300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в сутки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Наружное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.о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свещение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территории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Светильники с лампами ДРВ -15шт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абель АВВГ 3х10 мм кв. - 100м; АВВГ 4х10 мм кв. - 450м; АВВГ 2х35 мм кв. - 310м; АВВГ 3х35 мм кв. - 230м; АВВГ 4х35 мм кв. - 670м; АВВГ 3х4 мм кв. - 95м; АВВГ 2х10 мм кв. - 85м; светильник венчающий РТУ 08-250 - 71; светильник консольный РКУ 28-250 - 3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набжение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0,4кВ скважины 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водобаков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подземная кабельная линия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Кабель ВВГ 5х16, L=103,70м 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Напорный коллектор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Стальные трубы 2 шт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у100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=600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Водопровод от насосной станции до станции биологической очистки и до домика сторожа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Стальные трубы 2шт. Ду100 </w:t>
            </w:r>
            <w:proofErr w:type="spellStart"/>
            <w:proofErr w:type="gramStart"/>
            <w:r w:rsidRPr="00444166">
              <w:rPr>
                <w:color w:val="000000"/>
                <w:sz w:val="22"/>
                <w:szCs w:val="22"/>
              </w:rPr>
              <w:t>L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=600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Водопровод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подземный трубопровод ПХВ^;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200 L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 833м.;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150 L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 62,7м.;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100 L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 1196м.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Самотечный коллектор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Асбоцементная труба Ду200 L=534м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Бытовая канализация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proofErr w:type="spellStart"/>
            <w:r w:rsidRPr="00444166">
              <w:rPr>
                <w:color w:val="000000"/>
                <w:sz w:val="22"/>
                <w:szCs w:val="22"/>
              </w:rPr>
              <w:t>Асбоцементна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труба ГОСТ 539-80: Ду150 </w:t>
            </w:r>
            <w:proofErr w:type="spellStart"/>
            <w:proofErr w:type="gramStart"/>
            <w:r w:rsidRPr="00444166">
              <w:rPr>
                <w:color w:val="000000"/>
                <w:sz w:val="22"/>
                <w:szCs w:val="22"/>
              </w:rPr>
              <w:t>L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=123м; Ду200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=40м; Ду300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=491м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Ливневая канализация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Труба асбоцементная ГОСТ 539-50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400 - 52пм;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300 - 473пм;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200 - 154пм;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150 - 28,6пм. Труба стальная ГОСТ 10704-91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. 300 - 15пм.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Теплосеть от эл/котельной до здания №1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90570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Стальная труба: Ду250 </w:t>
            </w:r>
            <w:proofErr w:type="spellStart"/>
            <w:proofErr w:type="gramStart"/>
            <w:r w:rsidRPr="00444166">
              <w:rPr>
                <w:color w:val="000000"/>
                <w:sz w:val="22"/>
                <w:szCs w:val="22"/>
              </w:rPr>
              <w:t>L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=356м. Ду200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=80м; Ду150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=536м; Ду133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=22,4м;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89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=87м; Ду80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=222м;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76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=22,4м; Ду65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=37,5м; Ду50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=86,9м, подземная прокладка в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лотках.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Электроснабжение склада баллонов кислорода и углекислоты в санатории-профилактории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Кабельная линия ВВГ 5х4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=100м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Тепловая сеть склада баллонов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55FE9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Регистры стальные 2 шт.; труба стальная 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32;  подземная прокладка в ж/б лотках - 142,82 м (71,41х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), надземная часть - 108.9 м  (54,45х2)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Внешние сети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кислородопроводов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углекислотопроводов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55FE9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1.Труба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нерж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таль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, диаметр  28х3;  114,56 м - подземная часть: трубы лежат на одном основании с лотками теплосети на расстоянии 0,5-0,8м от стенки лотка.  2. Нерж. сталь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Ду15 L=20 м - надземная часть (по стене)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Сети наружного электроснабжения 0,4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9036906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955FE9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4х16 мм кв.-560м; 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4х35 мм кв.-280м; 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4х95 мм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в-4700м; 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4х150 мм кв.-1700м; кабель КВВБ 7х1,5 мм кв.-220м; кабель КВВБ 4х2,5 мм кв.-1050м; кабель КВВБ 7х2,5 мм кв.-1050м; кабель КВВБ 10х4 мм кв.-970м;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Наружная сеть стоков в технический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9040380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стальная Ду200 L=30м</w:t>
            </w:r>
            <w:r w:rsidRPr="00444166">
              <w:rPr>
                <w:color w:val="000000"/>
                <w:sz w:val="22"/>
                <w:szCs w:val="22"/>
              </w:rPr>
              <w:br/>
              <w:t>колодец ливневый 2шт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Наружная сеть самотечного дренажа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9040381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стальная Ду300 L=50м</w:t>
            </w:r>
            <w:r w:rsidRPr="00444166">
              <w:rPr>
                <w:color w:val="000000"/>
                <w:sz w:val="22"/>
                <w:szCs w:val="22"/>
              </w:rPr>
              <w:br/>
              <w:t>колодец ливневый 4 шт.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Вагон-бытовка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9056851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Размер в плане 6х3 м, высота 2,5 м. Окна - 4шт.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теклопакеты (2шт.-глухих, 2шт.- с поворотными ручками);</w:t>
            </w:r>
            <w:r w:rsidRPr="00444166">
              <w:rPr>
                <w:color w:val="000000"/>
                <w:sz w:val="22"/>
                <w:szCs w:val="22"/>
              </w:rPr>
              <w:br/>
              <w:t xml:space="preserve">Стены и потолок обшиты деревянными рейками; Пол - линолеум </w:t>
            </w:r>
            <w:r w:rsidRPr="00444166">
              <w:rPr>
                <w:color w:val="000000"/>
                <w:sz w:val="22"/>
                <w:szCs w:val="22"/>
              </w:rPr>
              <w:br/>
              <w:t>Освещение-4 шт. светильники; Пожарная сигнализация-есть;</w:t>
            </w:r>
            <w:r w:rsidRPr="00444166">
              <w:rPr>
                <w:color w:val="000000"/>
                <w:sz w:val="22"/>
                <w:szCs w:val="22"/>
              </w:rPr>
              <w:br/>
              <w:t>Телефонизация-есть; Эл. розетка - 8шт.;</w:t>
            </w:r>
            <w:r w:rsidRPr="00444166">
              <w:rPr>
                <w:color w:val="000000"/>
                <w:sz w:val="22"/>
                <w:szCs w:val="22"/>
              </w:rPr>
              <w:br/>
              <w:t>Отопление- 4шт.эл.обогреватели; Дверь-металл.-1шт.,деревян.- 2шт.;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Емкость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V 45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26920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Нержавеющая сталь.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Предназначена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для хранения воды в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пожаро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-технических целях. Нержавейка, ёмкость цилиндрической формы. Диаметр 3,6 м, высота 4,5 м. Толщина стенки 5 мм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Таль ручная передвижная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3171256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Грузоподъемность 0,5т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.о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борудование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станции очистки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4400009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Эл. насосы, пластмассовые емкости, трубопроводы, обогреватели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ТЭНы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ПЭТ 4 2кВт 220в =16шт., пост управления ПКУ 15-21-131-54У3=3шт., Ящик управления освещением  ЯОУ 9601-3474 (I=25А) - 1шт., Ящик управления  ЯУ 09601-3874 - 1шт., Ящик РУСМ 5111-3074 =4шт., Ящик РУСМ 5111-2874=3шт., Ящик РУСМ 5111-3474= 2шт., Ящик РУСМ 5411-2074= 1шт.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,Я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щик РУСМ 5115-1874= 1шт., ПР8503-1004(48395)(ВА57-35 250Ах1, ВА57-31: 16Ах10+25Ах1+ 40Ах1)= 1шт., ПР 8503-1241 2УХЛ2(48666)(ВА57Ф35 100х1, ВА61F293Z:16х6+20х2+25х2, F291Z 16х6) = 1шт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№1, Станция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№2, Станция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№3, Станция биол. очистки комплект №4, Станция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№5, Шкаф управления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сист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. автоматики-1шт.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88453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Оборудование подстанции котельно</w:t>
            </w:r>
            <w:r w:rsidR="00884536">
              <w:rPr>
                <w:rFonts w:eastAsia="Times New Roman"/>
                <w:sz w:val="22"/>
                <w:szCs w:val="22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4400010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Трансформаторы  ТСЗ-1000/10 , 10х0,4Кв 1000Ква  - 5шт.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набжение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4400020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Подстанция базы отдыха: 1. Комплексная распределительная установка КРУН 35кВ : трансформаторы тока  АСН-36 - 6шт.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рансформаторы напряжения НАМИ-35 - 2шт.,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счетник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эл. энергии САЗУ - 2шт.; 2. КРУН 10кВ: трансформатор тока ТОЛ-10 - 2шт. Трансформатор напряжения НАМИТ -10 - 2 шт., трансформатор напряжения ТМ 6300/35 6300кВа 35/10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- 2шт.; 3. Кабель ААШВ-3х120 -  104м    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Монорельсы с домкратом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4500778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Двутавровая стальная балка (монорельс - 7м) и подъемный механизм (2 редуктора для механического подъема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рыбоудерживающих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решёток во время паводка).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Установка осушки КСУ-5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9030574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Метакс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", размер 60х60х25 (компрессор) и 60х35х75 (панель)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ЛЭП-35 к ферме молодняка на базу им.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Бортникова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Объект состоит из двух ЛЭП -35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кВ.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br/>
              <w:t>1-ЛЭП начинается на границе балансовой ответственности между АО "ПО ЭХЗ" и МУП ЭС  (линейная опора №1) от опоры №1 до опоры №161  линия протяженностью 13000м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редставляет собой: деревянные опоры на железобетонных пасынках в количестве 161 шт. и три провода А-95;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плюс кабельная линия NA2XS 3(1*50) протяженностью 73 м.</w:t>
            </w:r>
            <w:r w:rsidRPr="00444166">
              <w:rPr>
                <w:color w:val="000000"/>
                <w:sz w:val="22"/>
                <w:szCs w:val="22"/>
              </w:rPr>
              <w:br/>
              <w:t>2-ЛЭП начинается на границе балансовой ответственности между АО "ПО ЭХЗ" и Рыбинский РЭС, представляет собой: линию протяженностью 1100 м состоящую из 11 деревянных опор на железобетонных пасынках и трех проводов А-70, плюс кабельная линия NA2XS 3(1*50) протяженностью 40 м.</w:t>
            </w:r>
            <w:proofErr w:type="gramEnd"/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Оборудование очистных сооружений станции биол. очистки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9043309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  Компрессор ВР4ССМ, ёмкость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Аэротэнк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"     1. Ёмкость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Аэротенк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" - железобетонное сооружение - отстойник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усреднитель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стоков, с расчетным количеством стоков 250 м куб. в сутки. Размер: 6,0 х 12,0 х 1,5 м. Рабочий объем - 80 м куб.   2. Компактные очистные сооружения с производительностью 250 м куб. в сутки КОС250 "РОСА": Блок песколовок (D=400мм) - 1шт.,  Блок анаэробного реактора (2790*2790мм, Н=6800мм) - 1шт.,  Блок биологической очистки (D=3100мм, Н=6000мм) - 4шт.,  Блок глубокой очистки (D=3100мм, Н=6000мм) - 2шт.  Каркасно-засыпной фильтр (D=1500мм, Н=6000мм) - 2шт.  Установка обеззараживания воды ОС - 5А с блоком промывки БПР - 5, Q=30м3/ч, N=1,5 кВт - 2шт.,  Воздуходувка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ВВ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88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Cpr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Q=108л/сек; N=15кВт;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=80кПа - 2шт.  Блок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илоуплотнителя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(D=1500мм) - 1шт.,  Воздушный фильтр - 2шт.,  Растворный бак марки 390ГП полиэтиленовый, для коагулянта, V=390л - 1 шт.,  Бак - накопитель марки 390 ГП полиэтиленовый, для коагулянта, V=390л - 1шт,  Насо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дозатор ВТ 4а 0220, Q=19л/ч, N=0,02кВт, Р=0,2Мпа - 3шт.,  Насос погружной APG 50.19.3, Q=16м3/ч, N=2,5 кВт, H=16м - 2шт.,  Насос погружной АР100.100.61, Q=60м3/ч, N=7,5кВт, Н=15м - 3шт.,  Насос погружной ГНОМ1010, Q=10ь3/ч, N=1,1кВт, Н=10м - 2шт.,  Таль ручная (G=0,5т) - 1шт.,  Аэробный стабилизатор, полиэтиленовый, V=3000л (D=1600мм, H=1640мм) - 1шт., 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Сблорная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ёмкость осадков, полиэтиленовая, V=1500л (D=1300мм Н=1330мм) - 1шт., 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Мешковая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сушилка РМТ 400/1,3, Q=2м3/ч,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=1,5 кВт - 1шт.,  Установка приготовления и дозирования реагента РМТ1М, V=500л, с насосом-дозатором, Q=30-300л/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с,N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=0,18кВт, H=30м - 1шт.,  Контейнеры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мешковой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сушилки РМТ-90, V=90л - 2шт.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Охранная сигнализация зоны ХВО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9051672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proofErr w:type="spellStart"/>
            <w:r w:rsidRPr="00444166">
              <w:rPr>
                <w:color w:val="000000"/>
                <w:sz w:val="22"/>
                <w:szCs w:val="22"/>
              </w:rPr>
              <w:t>Проводноволновое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средство обнаружения Газон - 2БОС и БЗ БЖАК 425142,024 - 4шт. (Система "Газон", на 6 линейных датчиков)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Криосауна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КАЭКТ-01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9061011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КАЭКТ-01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Крион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",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для гипотермической стимуляции и тренировки системы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теморегу-ляции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, периферийного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кровообра-щения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и эндокринной системы. Состав: кабина пациента; устройство газораспределений и подготовки; насос для перекачки жидкого азота; сосуд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Дъюара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- 1 шт.  Габариты (ш*г*в) 970×1680×2200мм; вес не более 400 кг; потребляемая мощность не более 1,5 кВт; напряжение 220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;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частота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50 Гц. Обеспечивает в течение суток до 100 процедур с перерывом 120 мин. на отогрев после каждых 20 процедур.    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Капсула релаксационная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Alpha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Oxy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Spa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9071617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proofErr w:type="spellStart"/>
            <w:r w:rsidRPr="00444166">
              <w:rPr>
                <w:color w:val="000000"/>
                <w:sz w:val="22"/>
                <w:szCs w:val="22"/>
              </w:rPr>
              <w:t>Alpha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Oxy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Spa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System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комплексная реабилитационная установка в комплекте с кислородным концентратором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OxyGen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Newlife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elite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Airsep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. 18 интегрированных программ, встроенный LCD экран, эргономическое контурное ложе, система стереозвука, сигнал окончания процедуры, индикатор калорий, обдув лица охлаждённым воздухом, бактерицидная лампа.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9072152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proofErr w:type="gramStart"/>
            <w:r w:rsidRPr="00444166">
              <w:rPr>
                <w:color w:val="000000"/>
                <w:sz w:val="22"/>
                <w:szCs w:val="22"/>
              </w:rPr>
              <w:t>13 точек наблюдения: в корпусе "А" - 9 точек (камер) видеонаблюдения, на улице - 4 точки (камеры) видеонаблюдения.</w:t>
            </w:r>
            <w:proofErr w:type="gramEnd"/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Система кондиционирования VIP зала столовой здания главного корпуса санатори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я-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 xml:space="preserve"> профилактория "Берёзка"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013100043258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Кондиционер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MSZ-GE25VA - внутренний блок - 1шт.;  Кондиционер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MUZ-GE25VA-внутренний блок-1шт.;  Кондиционер сплит-система блок наружный MU-GA60VB - 1шт., Кондиционер сплит-система блок наружный MS-GA60VB - 1шт.,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Наружные сети связи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9043299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884536">
            <w:pPr>
              <w:rPr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Кабель МКСБ-7х4х1,2 L=24000м, кабель МКСАШП 4х4х1,2 L=12000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м(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АТС-3-Шр-23-"Березка"), телефонная канализация: 20шт.колодцев ККС-3. </w:t>
            </w: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Наружная сеть напорного дренажа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Труба стальная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200 L=15м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color w:val="000000"/>
                <w:sz w:val="22"/>
                <w:szCs w:val="22"/>
              </w:rPr>
              <w:t>Наружная сеть отвода уплотненного ила и осадка на обезвоживание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Лотки бетонные, резервуары бетонные V=4м куб., 2шт.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color w:val="000000"/>
                <w:sz w:val="22"/>
                <w:szCs w:val="22"/>
              </w:rPr>
              <w:t>Наружная сеть опорожнения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асбоцементная Ду200 L=1000м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053E63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2F56A2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color w:val="000000"/>
                <w:sz w:val="22"/>
                <w:szCs w:val="22"/>
              </w:rPr>
              <w:t xml:space="preserve">Наружная сеть </w:t>
            </w:r>
            <w:proofErr w:type="spellStart"/>
            <w:r w:rsidRPr="00313556">
              <w:rPr>
                <w:rFonts w:eastAsia="Times New Roman"/>
                <w:color w:val="000000"/>
                <w:sz w:val="22"/>
                <w:szCs w:val="22"/>
              </w:rPr>
              <w:t>пескопульпы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63" w:rsidRPr="00313556" w:rsidRDefault="00053E63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2F56A2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стальная Ду100 L=20м</w:t>
            </w:r>
          </w:p>
          <w:p w:rsidR="00053E63" w:rsidRPr="00444166" w:rsidRDefault="00053E63" w:rsidP="002F56A2">
            <w:pPr>
              <w:rPr>
                <w:sz w:val="22"/>
                <w:szCs w:val="22"/>
              </w:rPr>
            </w:pPr>
          </w:p>
        </w:tc>
      </w:tr>
      <w:tr w:rsidR="00990570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0570" w:rsidRPr="00F2419C" w:rsidRDefault="00990570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0570" w:rsidRPr="00313556" w:rsidRDefault="00990570" w:rsidP="008845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014">
              <w:rPr>
                <w:sz w:val="24"/>
                <w:szCs w:val="24"/>
                <w:lang w:eastAsia="en-US"/>
              </w:rPr>
              <w:t>Сооружение</w:t>
            </w:r>
            <w:r>
              <w:rPr>
                <w:sz w:val="24"/>
                <w:szCs w:val="24"/>
                <w:lang w:eastAsia="en-US"/>
              </w:rPr>
              <w:t>: резервуар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70" w:rsidRPr="00313556" w:rsidRDefault="00884536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4536">
              <w:rPr>
                <w:rFonts w:eastAsia="Times New Roman"/>
                <w:sz w:val="22"/>
                <w:szCs w:val="22"/>
              </w:rPr>
              <w:t>4200027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70" w:rsidRPr="00444166" w:rsidRDefault="00990570" w:rsidP="002F56A2">
            <w:pPr>
              <w:rPr>
                <w:color w:val="000000"/>
                <w:sz w:val="22"/>
                <w:szCs w:val="22"/>
              </w:rPr>
            </w:pPr>
          </w:p>
        </w:tc>
      </w:tr>
      <w:tr w:rsidR="00990570" w:rsidRPr="000B4B71" w:rsidTr="002F56A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0570" w:rsidRPr="00F2419C" w:rsidRDefault="00990570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0570" w:rsidRPr="00313556" w:rsidRDefault="00990570" w:rsidP="0088453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70" w:rsidRPr="00313556" w:rsidRDefault="00884536" w:rsidP="002F56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4536">
              <w:rPr>
                <w:rFonts w:eastAsia="Times New Roman"/>
                <w:sz w:val="22"/>
                <w:szCs w:val="22"/>
              </w:rPr>
              <w:t>9051235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70" w:rsidRPr="00444166" w:rsidRDefault="00990570" w:rsidP="002F56A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53E63" w:rsidRPr="00DD4006" w:rsidRDefault="00053E63" w:rsidP="00053E63">
      <w:pPr>
        <w:ind w:firstLine="567"/>
      </w:pPr>
      <w:r w:rsidRPr="00DD4006">
        <w:t xml:space="preserve">Обременения: </w:t>
      </w:r>
    </w:p>
    <w:p w:rsidR="00053E63" w:rsidRPr="00DD4006" w:rsidRDefault="00053E63" w:rsidP="00053E63">
      <w:pPr>
        <w:ind w:firstLine="709"/>
      </w:pPr>
      <w:r w:rsidRPr="00DD4006">
        <w:t xml:space="preserve">Объекты недвижимого имущества, указанные в </w:t>
      </w:r>
      <w:proofErr w:type="spellStart"/>
      <w:r w:rsidRPr="00DD4006">
        <w:t>пп</w:t>
      </w:r>
      <w:proofErr w:type="spellEnd"/>
      <w:r w:rsidRPr="00DD4006">
        <w:t>. 1.1-1.1</w:t>
      </w:r>
      <w:r w:rsidR="00955296">
        <w:t>1</w:t>
      </w:r>
      <w:r w:rsidRPr="00DD4006">
        <w:t>, переданы в аренду сроком до 09.11.2021г.</w:t>
      </w:r>
    </w:p>
    <w:p w:rsidR="00053E63" w:rsidRPr="00DD4006" w:rsidRDefault="00053E63" w:rsidP="00053E63">
      <w:pPr>
        <w:ind w:firstLine="709"/>
      </w:pPr>
      <w:r w:rsidRPr="00DD4006">
        <w:t xml:space="preserve">Объекты прочего (движимого) имущества, указанные в </w:t>
      </w:r>
      <w:proofErr w:type="spellStart"/>
      <w:r w:rsidRPr="00DD4006">
        <w:t>пп</w:t>
      </w:r>
      <w:proofErr w:type="spellEnd"/>
      <w:r w:rsidRPr="00DD4006">
        <w:t>. 2.1-2.17, 2.20-2.22, 2.24, 2.28, 2.32-2.3</w:t>
      </w:r>
      <w:r w:rsidR="00955296">
        <w:t>9</w:t>
      </w:r>
      <w:r w:rsidRPr="00DD4006">
        <w:t xml:space="preserve"> переданы в аренду сроком до 09.11.2021г.</w:t>
      </w:r>
    </w:p>
    <w:p w:rsidR="00053E63" w:rsidRPr="002F19B6" w:rsidRDefault="00053E63" w:rsidP="00053E63">
      <w:pPr>
        <w:ind w:firstLine="709"/>
      </w:pPr>
      <w:r w:rsidRPr="00DD4006">
        <w:t xml:space="preserve">Объект прочего (движимого) имущества, указанный в </w:t>
      </w:r>
      <w:proofErr w:type="spellStart"/>
      <w:r w:rsidRPr="00DD4006">
        <w:t>пп</w:t>
      </w:r>
      <w:proofErr w:type="spellEnd"/>
      <w:r w:rsidRPr="00DD4006">
        <w:t>. 2.27, передан в аренду сроком до 01.10.2019г. (в настоящее время договор аренды возобновлен на неопределенный срок).</w:t>
      </w:r>
    </w:p>
    <w:p w:rsidR="00053E63" w:rsidRDefault="00053E63" w:rsidP="00053E63">
      <w:pPr>
        <w:ind w:firstLine="567"/>
      </w:pPr>
    </w:p>
    <w:p w:rsidR="00053E63" w:rsidRPr="00053E63" w:rsidRDefault="009F519E" w:rsidP="00053E63">
      <w:pPr>
        <w:ind w:firstLine="567"/>
      </w:pPr>
      <w:r w:rsidRPr="00891B4A">
        <w:t>Имуществ</w:t>
      </w:r>
      <w:r>
        <w:t>енный комплекс</w:t>
      </w:r>
      <w:r w:rsidRPr="00891B4A">
        <w:t xml:space="preserve"> </w:t>
      </w:r>
      <w:r w:rsidR="00053E63">
        <w:t xml:space="preserve">будет </w:t>
      </w:r>
      <w:r w:rsidR="00053E63" w:rsidRPr="00891B4A">
        <w:t>прода</w:t>
      </w:r>
      <w:r w:rsidR="00053E63">
        <w:t>ваться</w:t>
      </w:r>
      <w:r w:rsidR="00053E63" w:rsidRPr="00891B4A">
        <w:t xml:space="preserve"> </w:t>
      </w:r>
      <w:r w:rsidR="00053E63">
        <w:t>в составе единого</w:t>
      </w:r>
      <w:r w:rsidR="00053E63" w:rsidRPr="00891B4A">
        <w:t xml:space="preserve"> лот</w:t>
      </w:r>
      <w:r w:rsidR="00053E63">
        <w:t>а совместно с 100% долей участия АО «ПО ЭХЗ» в уставном капитале ООО «Санаторий-профилакторий «Березка»</w:t>
      </w:r>
      <w:r w:rsidR="00053E63" w:rsidRPr="00891B4A">
        <w:t>.</w:t>
      </w:r>
      <w:r w:rsidR="00053E63">
        <w:t xml:space="preserve"> По итогам продажи буд</w:t>
      </w:r>
      <w:r w:rsidR="003E298E">
        <w:t>у</w:t>
      </w:r>
      <w:r w:rsidR="00053E63">
        <w:t>т заключаться два договора: договор купли-продажи Имуществ</w:t>
      </w:r>
      <w:r w:rsidR="00E27CD2">
        <w:t>енного комплекса</w:t>
      </w:r>
      <w:r w:rsidR="00053E63">
        <w:t xml:space="preserve"> и договор купли-продажи Доли.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 xml:space="preserve">Документация находится в открытом доступе, начиная </w:t>
      </w:r>
      <w:proofErr w:type="gramStart"/>
      <w:r w:rsidR="0004306E" w:rsidRPr="00D87F27">
        <w:t>с даты размещения</w:t>
      </w:r>
      <w:proofErr w:type="gramEnd"/>
      <w:r w:rsidR="0004306E" w:rsidRPr="00D87F27">
        <w:t xml:space="preserve">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B75F90">
        <w:rPr>
          <w:rFonts w:ascii="Times New Roman" w:hAnsi="Times New Roman"/>
          <w:sz w:val="28"/>
          <w:szCs w:val="28"/>
        </w:rPr>
        <w:t>.</w:t>
      </w:r>
      <w:proofErr w:type="gramEnd"/>
      <w:r w:rsidR="00B75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</w:t>
      </w:r>
      <w:r w:rsidR="00FF15D0">
        <w:rPr>
          <w:rFonts w:ascii="Times New Roman" w:hAnsi="Times New Roman"/>
          <w:sz w:val="28"/>
          <w:szCs w:val="28"/>
        </w:rPr>
        <w:t>Претендента - юридического лица</w:t>
      </w:r>
      <w:r w:rsidRPr="003146A2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1260FB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1260FB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>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B75F90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B75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Форма №1).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B618B9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</w:t>
      </w:r>
      <w:proofErr w:type="spellStart"/>
      <w:r w:rsidR="00304514" w:rsidRPr="006316CC">
        <w:rPr>
          <w:rStyle w:val="ad"/>
          <w:color w:val="auto"/>
          <w:u w:val="none"/>
        </w:rPr>
        <w:t>Росэлторг</w:t>
      </w:r>
      <w:proofErr w:type="spellEnd"/>
      <w:r w:rsidR="00304514" w:rsidRPr="006316CC">
        <w:rPr>
          <w:rStyle w:val="ad"/>
          <w:color w:val="auto"/>
          <w:u w:val="none"/>
        </w:rPr>
        <w:t>»</w:t>
      </w:r>
      <w:r w:rsidR="00836CBB" w:rsidRPr="006316CC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FF15D0">
        <w:t xml:space="preserve"> 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</w:t>
      </w:r>
      <w:proofErr w:type="spellStart"/>
      <w:r w:rsidR="00304514" w:rsidRPr="00BC7229">
        <w:t>Росэлторг</w:t>
      </w:r>
      <w:proofErr w:type="spellEnd"/>
      <w:r w:rsidR="00304514" w:rsidRPr="00BC7229">
        <w:t>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960AC2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D109D" w:rsidRPr="008D109D">
        <w:rPr>
          <w:rFonts w:ascii="Times New Roman" w:hAnsi="Times New Roman"/>
          <w:sz w:val="28"/>
          <w:szCs w:val="28"/>
        </w:rPr>
        <w:t xml:space="preserve">бщую цену покупки, в </w:t>
      </w:r>
      <w:proofErr w:type="spellStart"/>
      <w:r w:rsidR="008D109D" w:rsidRPr="008D109D">
        <w:rPr>
          <w:rFonts w:ascii="Times New Roman" w:hAnsi="Times New Roman"/>
          <w:sz w:val="28"/>
          <w:szCs w:val="28"/>
        </w:rPr>
        <w:t>т.ч</w:t>
      </w:r>
      <w:proofErr w:type="spellEnd"/>
      <w:r w:rsidR="008D109D" w:rsidRPr="008D109D">
        <w:rPr>
          <w:rFonts w:ascii="Times New Roman" w:hAnsi="Times New Roman"/>
          <w:sz w:val="28"/>
          <w:szCs w:val="28"/>
        </w:rPr>
        <w:t>. указание стоимости Доли (НДС не облагается) и стоимости Имуществ</w:t>
      </w:r>
      <w:r w:rsidR="00E27CD2">
        <w:rPr>
          <w:rFonts w:ascii="Times New Roman" w:hAnsi="Times New Roman"/>
          <w:sz w:val="28"/>
          <w:szCs w:val="28"/>
        </w:rPr>
        <w:t>енного комплекс</w:t>
      </w:r>
      <w:r w:rsidR="008D109D" w:rsidRPr="008D109D">
        <w:rPr>
          <w:rFonts w:ascii="Times New Roman" w:hAnsi="Times New Roman"/>
          <w:sz w:val="28"/>
          <w:szCs w:val="28"/>
        </w:rPr>
        <w:t>а (с учетом НДС).</w:t>
      </w:r>
      <w:r w:rsidR="00182D0C"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  <w:r w:rsidR="008D109D">
        <w:rPr>
          <w:rFonts w:ascii="Times New Roman" w:hAnsi="Times New Roman"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</w:t>
      </w:r>
      <w:proofErr w:type="spellStart"/>
      <w:r w:rsidRPr="003146A2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73420186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</w:t>
      </w:r>
      <w:proofErr w:type="spellStart"/>
      <w:r w:rsidRPr="003146A2">
        <w:t>Госкорпорации</w:t>
      </w:r>
      <w:proofErr w:type="spellEnd"/>
      <w:r w:rsidRPr="003146A2">
        <w:t xml:space="preserve">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7E1F0D" w:rsidRPr="003146A2" w:rsidRDefault="00182D0C" w:rsidP="007E1F0D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 xml:space="preserve">Протоколы, составленные в ходе проведения процедуры сбора предложений, извещение и документация о сборе предложений, изменения, </w:t>
      </w:r>
      <w:r w:rsidR="007E1F0D" w:rsidRPr="003146A2">
        <w:t>внесенные в извещение и документацию, и разъяснения документации хранятся Организатором не менее трех лет.</w:t>
      </w:r>
    </w:p>
    <w:p w:rsidR="007E1F0D" w:rsidRDefault="007E1F0D" w:rsidP="007E1F0D">
      <w:pPr>
        <w:jc w:val="left"/>
      </w:pPr>
    </w:p>
    <w:p w:rsidR="007E1F0D" w:rsidRDefault="007E1F0D" w:rsidP="007E1F0D">
      <w:pPr>
        <w:jc w:val="left"/>
      </w:pPr>
      <w:r>
        <w:t xml:space="preserve">Согласовано в ЕОСДО: № </w:t>
      </w:r>
      <w:r w:rsidR="00427842" w:rsidRPr="00427842">
        <w:t>13-20</w:t>
      </w:r>
      <w:r w:rsidR="00427842">
        <w:t>.30/2698-ВК</w:t>
      </w:r>
      <w:r>
        <w:t xml:space="preserve"> от </w:t>
      </w:r>
      <w:r w:rsidR="00427842">
        <w:t>29.01.2021</w:t>
      </w:r>
    </w:p>
    <w:p w:rsidR="007E1F0D" w:rsidRPr="003146A2" w:rsidRDefault="007E1F0D" w:rsidP="007E1F0D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1F0D" w:rsidRDefault="007E1F0D" w:rsidP="007E1F0D">
      <w:pPr>
        <w:jc w:val="right"/>
        <w:rPr>
          <w:b/>
        </w:rPr>
      </w:pPr>
    </w:p>
    <w:p w:rsidR="007E1F0D" w:rsidRPr="004A3B76" w:rsidRDefault="007E1F0D" w:rsidP="007E1F0D">
      <w:pPr>
        <w:jc w:val="left"/>
      </w:pPr>
      <w:r w:rsidRPr="004A3B76">
        <w:t xml:space="preserve">Заместитель генерального директора </w:t>
      </w:r>
    </w:p>
    <w:p w:rsidR="007E1F0D" w:rsidRPr="004A3B76" w:rsidRDefault="007E1F0D" w:rsidP="007E1F0D">
      <w:pPr>
        <w:jc w:val="left"/>
      </w:pPr>
      <w:r w:rsidRPr="004A3B76">
        <w:t>по экономике и финансам</w:t>
      </w:r>
      <w:r>
        <w:tab/>
      </w:r>
      <w:r>
        <w:tab/>
      </w:r>
      <w:r>
        <w:tab/>
        <w:t>ЕОСДО</w:t>
      </w:r>
      <w:r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7E1F0D" w:rsidRPr="004A3B76" w:rsidRDefault="007E1F0D" w:rsidP="007E1F0D">
      <w:pPr>
        <w:jc w:val="left"/>
      </w:pPr>
    </w:p>
    <w:p w:rsidR="007E1F0D" w:rsidRPr="004A3B76" w:rsidRDefault="007E1F0D" w:rsidP="007E1F0D">
      <w:pPr>
        <w:jc w:val="left"/>
      </w:pPr>
      <w:proofErr w:type="spellStart"/>
      <w:r>
        <w:t>И.о</w:t>
      </w:r>
      <w:proofErr w:type="spellEnd"/>
      <w:r>
        <w:t>. заместителя</w:t>
      </w:r>
      <w:r w:rsidRPr="004A3B76">
        <w:t xml:space="preserve"> генерального </w:t>
      </w:r>
    </w:p>
    <w:p w:rsidR="007E1F0D" w:rsidRPr="004A3B76" w:rsidRDefault="007E1F0D" w:rsidP="007E1F0D">
      <w:pPr>
        <w:jc w:val="left"/>
      </w:pPr>
      <w:r w:rsidRPr="004A3B76">
        <w:t>директора по безопасности</w:t>
      </w:r>
      <w:r>
        <w:tab/>
      </w:r>
      <w:r>
        <w:tab/>
      </w:r>
      <w:r>
        <w:tab/>
        <w:t>ЕОСДО</w:t>
      </w:r>
      <w:r w:rsidRPr="004A3B76">
        <w:tab/>
      </w:r>
      <w:r w:rsidRPr="004A3B76">
        <w:tab/>
      </w:r>
      <w:r>
        <w:t>С.В. Хасанов</w:t>
      </w:r>
    </w:p>
    <w:p w:rsidR="007E1F0D" w:rsidRPr="004A3B76" w:rsidRDefault="007E1F0D" w:rsidP="007E1F0D">
      <w:pPr>
        <w:jc w:val="left"/>
      </w:pPr>
    </w:p>
    <w:p w:rsidR="007E1F0D" w:rsidRPr="004A3B76" w:rsidRDefault="007E1F0D" w:rsidP="007E1F0D">
      <w:pPr>
        <w:jc w:val="left"/>
      </w:pPr>
      <w:r w:rsidRPr="004A3B76">
        <w:t xml:space="preserve">Начальник службы </w:t>
      </w:r>
    </w:p>
    <w:p w:rsidR="007E1F0D" w:rsidRPr="004A3B76" w:rsidRDefault="007E1F0D" w:rsidP="007E1F0D">
      <w:pPr>
        <w:jc w:val="left"/>
      </w:pPr>
      <w:r w:rsidRPr="004A3B76">
        <w:t>обеспечения деятельности</w:t>
      </w:r>
      <w:r>
        <w:tab/>
      </w:r>
      <w:r>
        <w:tab/>
      </w:r>
      <w:r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7E1F0D" w:rsidRPr="004A3B76" w:rsidRDefault="007E1F0D" w:rsidP="007E1F0D">
      <w:pPr>
        <w:jc w:val="left"/>
      </w:pPr>
    </w:p>
    <w:p w:rsidR="007E1F0D" w:rsidRDefault="007E1F0D" w:rsidP="007E1F0D">
      <w:r>
        <w:t>Начальник юридического отдела</w:t>
      </w:r>
      <w:r>
        <w:tab/>
      </w:r>
      <w:r>
        <w:tab/>
        <w:t>ЕОСДО</w:t>
      </w:r>
      <w:r>
        <w:tab/>
      </w:r>
      <w:r>
        <w:tab/>
        <w:t>А.Г. Челышев</w:t>
      </w:r>
    </w:p>
    <w:p w:rsidR="007E1F0D" w:rsidRDefault="007E1F0D" w:rsidP="007E1F0D"/>
    <w:p w:rsidR="007E1F0D" w:rsidRPr="006E18EC" w:rsidRDefault="007E1F0D" w:rsidP="007E1F0D">
      <w:r w:rsidRPr="006E18EC">
        <w:t xml:space="preserve">Начальник отдела корпоративного </w:t>
      </w:r>
    </w:p>
    <w:p w:rsidR="007E1F0D" w:rsidRPr="006E18EC" w:rsidRDefault="007E1F0D" w:rsidP="007E1F0D">
      <w:r w:rsidRPr="006E18EC">
        <w:t>управления и собственности</w:t>
      </w:r>
      <w:r>
        <w:tab/>
      </w:r>
      <w:r>
        <w:tab/>
      </w:r>
      <w:r>
        <w:tab/>
        <w:t>ЕОСДО</w:t>
      </w:r>
      <w:r w:rsidRPr="006E18EC">
        <w:tab/>
      </w:r>
      <w:r w:rsidRPr="006E18EC">
        <w:tab/>
      </w:r>
      <w:r>
        <w:t>С.А. Максимова</w:t>
      </w:r>
    </w:p>
    <w:p w:rsidR="00735BF8" w:rsidRPr="00F7506E" w:rsidRDefault="00735BF8" w:rsidP="00EE02A1">
      <w:pPr>
        <w:tabs>
          <w:tab w:val="left" w:pos="1418"/>
        </w:tabs>
        <w:ind w:firstLine="567"/>
      </w:pPr>
    </w:p>
    <w:p w:rsidR="00735BF8" w:rsidRPr="00926AFF" w:rsidRDefault="00735BF8" w:rsidP="00EE02A1">
      <w:pPr>
        <w:tabs>
          <w:tab w:val="left" w:pos="1418"/>
        </w:tabs>
        <w:ind w:firstLine="567"/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C40060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635AE4">
        <w:rPr>
          <w:i/>
          <w:sz w:val="24"/>
          <w:szCs w:val="24"/>
        </w:rPr>
        <w:t xml:space="preserve">для </w:t>
      </w:r>
      <w:proofErr w:type="spellStart"/>
      <w:proofErr w:type="gramStart"/>
      <w:r w:rsidR="00635AE4">
        <w:rPr>
          <w:i/>
          <w:sz w:val="24"/>
          <w:szCs w:val="24"/>
        </w:rPr>
        <w:t>физ</w:t>
      </w:r>
      <w:proofErr w:type="spellEnd"/>
      <w:proofErr w:type="gramEnd"/>
      <w:r w:rsidR="00635AE4">
        <w:rPr>
          <w:i/>
          <w:sz w:val="24"/>
          <w:szCs w:val="24"/>
        </w:rPr>
        <w:t>/лиц</w:t>
      </w:r>
      <w:r>
        <w:rPr>
          <w:i/>
          <w:sz w:val="24"/>
          <w:szCs w:val="24"/>
        </w:rPr>
        <w:t>)</w:t>
      </w:r>
    </w:p>
    <w:p w:rsidR="00C40060" w:rsidRDefault="00C40060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A6479" w:rsidP="00635AE4">
      <w:pPr>
        <w:widowControl w:val="0"/>
        <w:jc w:val="center"/>
        <w:rPr>
          <w:b/>
          <w:i/>
          <w:sz w:val="24"/>
          <w:szCs w:val="24"/>
        </w:rPr>
      </w:pPr>
      <w:r w:rsidRPr="006A6479">
        <w:rPr>
          <w:b/>
          <w:i/>
          <w:sz w:val="24"/>
          <w:szCs w:val="24"/>
        </w:rPr>
        <w:t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</w:t>
      </w:r>
      <w:r>
        <w:rPr>
          <w:b/>
          <w:i/>
          <w:sz w:val="24"/>
          <w:szCs w:val="24"/>
        </w:rPr>
        <w:t xml:space="preserve">тва № 5 на реке </w:t>
      </w:r>
      <w:proofErr w:type="gramStart"/>
      <w:r>
        <w:rPr>
          <w:b/>
          <w:i/>
          <w:sz w:val="24"/>
          <w:szCs w:val="24"/>
        </w:rPr>
        <w:t>Большая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Камала</w:t>
      </w:r>
      <w:proofErr w:type="spellEnd"/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C40060" w:rsidRDefault="00C40060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A6479" w:rsidRPr="006A6479">
        <w:rPr>
          <w:sz w:val="24"/>
          <w:szCs w:val="24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="006A6479" w:rsidRPr="006A6479">
        <w:rPr>
          <w:sz w:val="24"/>
          <w:szCs w:val="24"/>
        </w:rPr>
        <w:t>Большая</w:t>
      </w:r>
      <w:proofErr w:type="gramEnd"/>
      <w:r w:rsidR="006A6479" w:rsidRPr="006A6479">
        <w:rPr>
          <w:sz w:val="24"/>
          <w:szCs w:val="24"/>
        </w:rPr>
        <w:t xml:space="preserve"> </w:t>
      </w:r>
      <w:proofErr w:type="spellStart"/>
      <w:r w:rsidR="006A6479" w:rsidRPr="006A6479">
        <w:rPr>
          <w:sz w:val="24"/>
          <w:szCs w:val="24"/>
        </w:rPr>
        <w:t>Камала</w:t>
      </w:r>
      <w:proofErr w:type="spellEnd"/>
      <w:r w:rsidR="006A6479">
        <w:rPr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6A6479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 w:rsidR="006A6479">
        <w:rPr>
          <w:rFonts w:ascii="Times New Roman" w:hAnsi="Times New Roman"/>
          <w:sz w:val="24"/>
          <w:szCs w:val="24"/>
        </w:rPr>
        <w:t>, в том числе:</w:t>
      </w:r>
    </w:p>
    <w:p w:rsidR="006A6479" w:rsidRDefault="006A6479" w:rsidP="006A6479">
      <w:pPr>
        <w:pStyle w:val="affe"/>
        <w:widowControl w:val="0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 Доли ______________ (______указать сумму прописью) рублей, НДС не облагается,</w:t>
      </w:r>
    </w:p>
    <w:p w:rsidR="006A6479" w:rsidRPr="003A1F5C" w:rsidRDefault="006A6479" w:rsidP="006A6479">
      <w:pPr>
        <w:pStyle w:val="affe"/>
        <w:widowControl w:val="0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 Имуществ</w:t>
      </w:r>
      <w:r w:rsidR="00E27CD2">
        <w:rPr>
          <w:rFonts w:ascii="Times New Roman" w:hAnsi="Times New Roman"/>
          <w:sz w:val="24"/>
          <w:szCs w:val="24"/>
        </w:rPr>
        <w:t>енного комплекс</w:t>
      </w:r>
      <w:r>
        <w:rPr>
          <w:rFonts w:ascii="Times New Roman" w:hAnsi="Times New Roman"/>
          <w:sz w:val="24"/>
          <w:szCs w:val="24"/>
        </w:rPr>
        <w:t xml:space="preserve">а: _____________ (__________ указать сумму прописью) рублей, с учетом НДС.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</w:t>
      </w:r>
      <w:r w:rsidR="00C40060">
        <w:rPr>
          <w:sz w:val="24"/>
          <w:szCs w:val="24"/>
        </w:rPr>
        <w:t>оизводства.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6832F8" w:rsidRDefault="006832F8" w:rsidP="006D5665">
      <w:pPr>
        <w:widowControl w:val="0"/>
        <w:jc w:val="center"/>
        <w:rPr>
          <w:b/>
          <w:sz w:val="24"/>
          <w:szCs w:val="24"/>
        </w:rPr>
      </w:pPr>
      <w:r w:rsidRPr="006832F8">
        <w:rPr>
          <w:rFonts w:eastAsia="Times New Roman"/>
          <w:b/>
          <w:sz w:val="24"/>
          <w:szCs w:val="24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Pr="006832F8">
        <w:rPr>
          <w:rFonts w:eastAsia="Times New Roman"/>
          <w:b/>
          <w:sz w:val="24"/>
          <w:szCs w:val="24"/>
        </w:rPr>
        <w:t>Большая</w:t>
      </w:r>
      <w:proofErr w:type="gramEnd"/>
      <w:r w:rsidRPr="006832F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832F8">
        <w:rPr>
          <w:rFonts w:eastAsia="Times New Roman"/>
          <w:b/>
          <w:sz w:val="24"/>
          <w:szCs w:val="24"/>
        </w:rPr>
        <w:t>Камала</w:t>
      </w:r>
      <w:proofErr w:type="spellEnd"/>
    </w:p>
    <w:p w:rsidR="006D5665" w:rsidRPr="006832F8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70" w:rsidRDefault="00990570">
      <w:r>
        <w:separator/>
      </w:r>
    </w:p>
    <w:p w:rsidR="00990570" w:rsidRDefault="00990570"/>
  </w:endnote>
  <w:endnote w:type="continuationSeparator" w:id="0">
    <w:p w:rsidR="00990570" w:rsidRDefault="00990570">
      <w:r>
        <w:continuationSeparator/>
      </w:r>
    </w:p>
    <w:p w:rsidR="00990570" w:rsidRDefault="00990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70" w:rsidRDefault="0099057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70" w:rsidRDefault="00990570">
      <w:r>
        <w:separator/>
      </w:r>
    </w:p>
    <w:p w:rsidR="00990570" w:rsidRDefault="00990570"/>
  </w:footnote>
  <w:footnote w:type="continuationSeparator" w:id="0">
    <w:p w:rsidR="00990570" w:rsidRDefault="00990570">
      <w:r>
        <w:continuationSeparator/>
      </w:r>
    </w:p>
    <w:p w:rsidR="00990570" w:rsidRDefault="009905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990570" w:rsidRDefault="0099057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9E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70" w:rsidRDefault="00990570">
    <w:pPr>
      <w:pStyle w:val="a6"/>
      <w:jc w:val="center"/>
    </w:pPr>
  </w:p>
  <w:p w:rsidR="00990570" w:rsidRDefault="0099057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AAD"/>
    <w:multiLevelType w:val="hybridMultilevel"/>
    <w:tmpl w:val="83F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21D35D32"/>
    <w:multiLevelType w:val="multilevel"/>
    <w:tmpl w:val="39469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DE0118"/>
    <w:multiLevelType w:val="multilevel"/>
    <w:tmpl w:val="651A2B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A231C1F"/>
    <w:multiLevelType w:val="multilevel"/>
    <w:tmpl w:val="25C8B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5D009A9"/>
    <w:multiLevelType w:val="multilevel"/>
    <w:tmpl w:val="C2DE335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15"/>
  </w:num>
  <w:num w:numId="4">
    <w:abstractNumId w:val="3"/>
  </w:num>
  <w:num w:numId="5">
    <w:abstractNumId w:val="12"/>
  </w:num>
  <w:num w:numId="6">
    <w:abstractNumId w:val="20"/>
  </w:num>
  <w:num w:numId="7">
    <w:abstractNumId w:val="10"/>
  </w:num>
  <w:num w:numId="8">
    <w:abstractNumId w:val="31"/>
  </w:num>
  <w:num w:numId="9">
    <w:abstractNumId w:val="40"/>
  </w:num>
  <w:num w:numId="10">
    <w:abstractNumId w:val="35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8"/>
  </w:num>
  <w:num w:numId="15">
    <w:abstractNumId w:val="34"/>
  </w:num>
  <w:num w:numId="16">
    <w:abstractNumId w:val="14"/>
  </w:num>
  <w:num w:numId="17">
    <w:abstractNumId w:val="2"/>
  </w:num>
  <w:num w:numId="18">
    <w:abstractNumId w:val="26"/>
  </w:num>
  <w:num w:numId="19">
    <w:abstractNumId w:val="23"/>
  </w:num>
  <w:num w:numId="20">
    <w:abstractNumId w:val="25"/>
  </w:num>
  <w:num w:numId="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21"/>
  </w:num>
  <w:num w:numId="27">
    <w:abstractNumId w:val="24"/>
  </w:num>
  <w:num w:numId="28">
    <w:abstractNumId w:val="11"/>
  </w:num>
  <w:num w:numId="29">
    <w:abstractNumId w:val="8"/>
  </w:num>
  <w:num w:numId="30">
    <w:abstractNumId w:val="1"/>
  </w:num>
  <w:num w:numId="31">
    <w:abstractNumId w:val="3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</w:num>
  <w:num w:numId="35">
    <w:abstractNumId w:val="37"/>
  </w:num>
  <w:num w:numId="36">
    <w:abstractNumId w:val="5"/>
  </w:num>
  <w:num w:numId="37">
    <w:abstractNumId w:val="32"/>
  </w:num>
  <w:num w:numId="38">
    <w:abstractNumId w:val="9"/>
  </w:num>
  <w:num w:numId="39">
    <w:abstractNumId w:val="30"/>
  </w:num>
  <w:num w:numId="40">
    <w:abstractNumId w:val="7"/>
  </w:num>
  <w:num w:numId="41">
    <w:abstractNumId w:val="36"/>
  </w:num>
  <w:num w:numId="42">
    <w:abstractNumId w:val="16"/>
  </w:num>
  <w:num w:numId="43">
    <w:abstractNumId w:val="18"/>
  </w:num>
  <w:num w:numId="44">
    <w:abstractNumId w:val="22"/>
  </w:num>
  <w:num w:numId="45">
    <w:abstractNumId w:val="0"/>
  </w:num>
  <w:num w:numId="4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08C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3E63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8A2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0F4"/>
    <w:rsid w:val="001223EB"/>
    <w:rsid w:val="00122B06"/>
    <w:rsid w:val="001235FC"/>
    <w:rsid w:val="00123DCE"/>
    <w:rsid w:val="00124171"/>
    <w:rsid w:val="0012434A"/>
    <w:rsid w:val="001252B3"/>
    <w:rsid w:val="00125FDF"/>
    <w:rsid w:val="001260FB"/>
    <w:rsid w:val="00126815"/>
    <w:rsid w:val="0012754B"/>
    <w:rsid w:val="00131B06"/>
    <w:rsid w:val="00132C28"/>
    <w:rsid w:val="00132DAE"/>
    <w:rsid w:val="001330ED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900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1B05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41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68AF"/>
    <w:rsid w:val="0024785D"/>
    <w:rsid w:val="00247C08"/>
    <w:rsid w:val="00247DF5"/>
    <w:rsid w:val="002505B5"/>
    <w:rsid w:val="002505D1"/>
    <w:rsid w:val="00250FC3"/>
    <w:rsid w:val="0025121E"/>
    <w:rsid w:val="00251238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6A2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0CEC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4E89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1CEE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98E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842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3E17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6447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B3D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2F8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479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A3A"/>
    <w:rsid w:val="00734DCC"/>
    <w:rsid w:val="00735375"/>
    <w:rsid w:val="00735BF8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B77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0D"/>
    <w:rsid w:val="007E1F79"/>
    <w:rsid w:val="007E2040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0EF6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4536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09D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AF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296"/>
    <w:rsid w:val="00955321"/>
    <w:rsid w:val="00955B06"/>
    <w:rsid w:val="00955ED6"/>
    <w:rsid w:val="00955F11"/>
    <w:rsid w:val="00955FE9"/>
    <w:rsid w:val="0095776F"/>
    <w:rsid w:val="00960909"/>
    <w:rsid w:val="00960AC2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70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3C7"/>
    <w:rsid w:val="009F2ECE"/>
    <w:rsid w:val="009F31C7"/>
    <w:rsid w:val="009F3670"/>
    <w:rsid w:val="009F4325"/>
    <w:rsid w:val="009F4619"/>
    <w:rsid w:val="009F503B"/>
    <w:rsid w:val="009F519E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BC3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09"/>
    <w:rsid w:val="00B60DD4"/>
    <w:rsid w:val="00B613BF"/>
    <w:rsid w:val="00B61527"/>
    <w:rsid w:val="00B617F2"/>
    <w:rsid w:val="00B618B9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62E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5F90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647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060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B7894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41F5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0D91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5F13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45C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CD2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9ED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2AAC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506E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15D0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09431F-E502-48F1-BB81-693C2E5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6097</Words>
  <Characters>42011</Characters>
  <Application>Microsoft Office Word</Application>
  <DocSecurity>0</DocSecurity>
  <Lines>350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48012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34</cp:revision>
  <cp:lastPrinted>2019-06-10T02:44:00Z</cp:lastPrinted>
  <dcterms:created xsi:type="dcterms:W3CDTF">2020-08-13T04:54:00Z</dcterms:created>
  <dcterms:modified xsi:type="dcterms:W3CDTF">2021-01-29T03:10:00Z</dcterms:modified>
</cp:coreProperties>
</file>