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7452FC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4F37FF73" wp14:editId="22BE156C">
            <wp:extent cx="6152515" cy="62941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7452FC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7</w:t>
      </w:r>
    </w:p>
    <w:p w:rsidR="00E963C4" w:rsidRPr="00A72A77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7</w:t>
      </w:r>
    </w:p>
    <w:p w:rsidR="00E963C4" w:rsidRPr="00E95F0F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8</w:t>
      </w:r>
    </w:p>
    <w:p w:rsidR="00E963C4" w:rsidRPr="00A72A77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7452F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8</w:t>
      </w:r>
    </w:p>
    <w:p w:rsidR="00E963C4" w:rsidRPr="00A72A77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8</w:t>
      </w:r>
    </w:p>
    <w:p w:rsidR="00E963C4" w:rsidRPr="00A72A77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43787">
        <w:rPr>
          <w:iCs/>
          <w:noProof/>
        </w:rPr>
        <w:t>9</w:t>
      </w:r>
    </w:p>
    <w:p w:rsidR="00E963C4" w:rsidRPr="00E95F0F" w:rsidRDefault="007452FC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10</w:t>
      </w:r>
    </w:p>
    <w:p w:rsidR="00E963C4" w:rsidRPr="00A72A77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28499D">
          <w:rPr>
            <w:iCs/>
            <w:noProof/>
            <w:webHidden/>
          </w:rPr>
          <w:t>11</w:t>
        </w:r>
      </w:hyperlink>
    </w:p>
    <w:p w:rsidR="00E963C4" w:rsidRPr="00A72A77" w:rsidRDefault="007452FC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11</w:t>
      </w:r>
    </w:p>
    <w:p w:rsidR="00E963C4" w:rsidRPr="00A72A77" w:rsidRDefault="007452FC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2</w:t>
      </w:r>
    </w:p>
    <w:p w:rsidR="00E963C4" w:rsidRPr="00A72A77" w:rsidRDefault="007452F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5</w:t>
      </w:r>
    </w:p>
    <w:p w:rsidR="00E963C4" w:rsidRPr="00A72A77" w:rsidRDefault="007452FC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7</w:t>
      </w:r>
    </w:p>
    <w:p w:rsidR="00E963C4" w:rsidRPr="00B80BF7" w:rsidRDefault="007452FC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543787">
        <w:rPr>
          <w:noProof/>
        </w:rPr>
        <w:t>8</w:t>
      </w:r>
      <w:r w:rsidR="00E963C4"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EB2413" w:rsidRPr="00411760" w:rsidRDefault="00ED0F50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r w:rsidR="00411760" w:rsidRPr="003D00D5">
              <w:rPr>
                <w:b/>
                <w:sz w:val="26"/>
                <w:szCs w:val="26"/>
              </w:rPr>
              <w:t>Красноярский край, г. Зеленогорск, центральная зона города, район Майского шоссе и базы ОАО «ОРС»; Красноярский край, г. Зеленогорск, ул. Майское шоссе, д. 39Г</w:t>
            </w:r>
            <w:r w:rsidR="00411760" w:rsidRPr="00411760">
              <w:rPr>
                <w:sz w:val="26"/>
                <w:szCs w:val="26"/>
              </w:rPr>
              <w:t xml:space="preserve"> (1 земельный участок, 1 здание, 5 единиц прочего (движимого) имущества). 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411760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</w:t>
            </w:r>
            <w:r w:rsidRPr="00BD2F8C">
              <w:rPr>
                <w:sz w:val="26"/>
                <w:szCs w:val="26"/>
              </w:rPr>
              <w:t xml:space="preserve">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411760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06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411760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411760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B2413">
              <w:rPr>
                <w:b/>
                <w:sz w:val="26"/>
                <w:szCs w:val="26"/>
              </w:rPr>
              <w:t>6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b/>
                <w:sz w:val="26"/>
                <w:szCs w:val="26"/>
              </w:rPr>
              <w:t>06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CD78BC" w:rsidRPr="00656FE7">
              <w:rPr>
                <w:b/>
                <w:sz w:val="26"/>
                <w:szCs w:val="26"/>
              </w:rPr>
              <w:t>0</w:t>
            </w:r>
            <w:r w:rsidR="00411760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411760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B2413">
              <w:rPr>
                <w:b/>
                <w:sz w:val="26"/>
                <w:szCs w:val="26"/>
              </w:rPr>
              <w:t>1</w:t>
            </w:r>
            <w:r w:rsidR="00411760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044FA" w:rsidRPr="00656FE7">
              <w:rPr>
                <w:b/>
                <w:sz w:val="26"/>
                <w:szCs w:val="26"/>
              </w:rPr>
              <w:t>0</w:t>
            </w:r>
            <w:r w:rsidR="00411760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.201</w:t>
            </w:r>
            <w:r w:rsidR="00E044FA" w:rsidRPr="00656FE7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8502BC" w:rsidRPr="00BC7229" w:rsidRDefault="008502BC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411760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411760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sz w:val="26"/>
                <w:szCs w:val="26"/>
              </w:rPr>
              <w:t>06.06.</w:t>
            </w:r>
            <w:r w:rsidRPr="00BC7229">
              <w:rPr>
                <w:sz w:val="26"/>
                <w:szCs w:val="26"/>
              </w:rPr>
              <w:t>201</w:t>
            </w:r>
            <w:r w:rsidR="00BD2F8C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 xml:space="preserve">г.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EB2413">
              <w:rPr>
                <w:sz w:val="26"/>
                <w:szCs w:val="26"/>
              </w:rPr>
              <w:t>6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411760">
              <w:rPr>
                <w:sz w:val="26"/>
                <w:szCs w:val="26"/>
              </w:rPr>
              <w:t>06</w:t>
            </w:r>
            <w:r w:rsidRPr="00BC7229">
              <w:rPr>
                <w:sz w:val="26"/>
                <w:szCs w:val="26"/>
              </w:rPr>
              <w:t>.</w:t>
            </w:r>
            <w:r w:rsidR="00B879FA" w:rsidRPr="00BC7229">
              <w:rPr>
                <w:sz w:val="26"/>
                <w:szCs w:val="26"/>
              </w:rPr>
              <w:t>0</w:t>
            </w:r>
            <w:r w:rsidR="00411760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.201</w:t>
            </w:r>
            <w:r w:rsidR="00E044FA" w:rsidRPr="00BC7229">
              <w:rPr>
                <w:sz w:val="26"/>
                <w:szCs w:val="26"/>
              </w:rPr>
              <w:t>8</w:t>
            </w:r>
            <w:r w:rsidRPr="00BC7229">
              <w:rPr>
                <w:sz w:val="26"/>
                <w:szCs w:val="26"/>
              </w:rPr>
              <w:t>г. в рабочие дни (с 09:00 до 16:00 часов, обед с 13:00 до 13:45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411760" w:rsidRDefault="00411760" w:rsidP="00411760">
      <w:pPr>
        <w:ind w:firstLine="567"/>
        <w:rPr>
          <w:bCs/>
          <w:spacing w:val="-1"/>
        </w:rPr>
      </w:pPr>
      <w:r w:rsidRPr="00FB32D8">
        <w:rPr>
          <w:b/>
          <w:bCs/>
          <w:spacing w:val="-1"/>
        </w:rPr>
        <w:t xml:space="preserve">имущественный комплекс, расположенный по адресу: </w:t>
      </w:r>
      <w:r w:rsidRPr="001F289F">
        <w:rPr>
          <w:b/>
        </w:rPr>
        <w:t>Красноярский край, г. Зеленогорск, центральная зона города, район Майского шоссе и базы  ОАО «ОРС»; Красноярский край, г. Зеленогорск, ул. Майское шоссе, д. 39Г</w:t>
      </w:r>
      <w:r w:rsidRPr="003E3ABF">
        <w:rPr>
          <w:b/>
        </w:rPr>
        <w:t>,</w:t>
      </w:r>
      <w:r>
        <w:rPr>
          <w:b/>
        </w:rPr>
        <w:t xml:space="preserve"> </w:t>
      </w:r>
      <w:r w:rsidRPr="00FB32D8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6485"/>
        <w:gridCol w:w="2162"/>
      </w:tblGrid>
      <w:tr w:rsidR="00411760" w:rsidRPr="00FB32D8" w:rsidTr="00411760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11760" w:rsidRPr="00FB32D8" w:rsidRDefault="00411760" w:rsidP="00411760">
            <w:pPr>
              <w:jc w:val="center"/>
              <w:rPr>
                <w:sz w:val="24"/>
                <w:szCs w:val="24"/>
              </w:rPr>
            </w:pPr>
            <w:r w:rsidRPr="00FB32D8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11760" w:rsidRPr="00FB32D8" w:rsidRDefault="00411760" w:rsidP="00411760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B32D8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411760" w:rsidRPr="00FB32D8" w:rsidTr="00411760">
        <w:trPr>
          <w:trHeight w:val="264"/>
        </w:trPr>
        <w:tc>
          <w:tcPr>
            <w:tcW w:w="939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numPr>
                <w:ilvl w:val="0"/>
                <w:numId w:val="31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FB32D8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11760" w:rsidRDefault="00411760" w:rsidP="00411760">
            <w:pPr>
              <w:rPr>
                <w:sz w:val="24"/>
                <w:szCs w:val="24"/>
                <w:lang w:eastAsia="en-US"/>
              </w:rPr>
            </w:pPr>
            <w:r w:rsidRPr="006F7682">
              <w:rPr>
                <w:sz w:val="24"/>
                <w:szCs w:val="24"/>
                <w:lang w:eastAsia="en-US"/>
              </w:rPr>
              <w:t>Здание склада № 31; назначение: нежилое; общая площадь 2184,3 кв.м., 3-этажный</w:t>
            </w:r>
            <w:r w:rsidRPr="00931228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литер В, в, в1, В1, в2, В2,</w:t>
            </w:r>
            <w:r w:rsidRPr="00931228">
              <w:rPr>
                <w:sz w:val="24"/>
                <w:szCs w:val="24"/>
                <w:lang w:eastAsia="en-US"/>
              </w:rPr>
              <w:t xml:space="preserve"> год постройки 1988,</w:t>
            </w:r>
            <w:r w:rsidRPr="006F7682">
              <w:rPr>
                <w:sz w:val="24"/>
                <w:szCs w:val="24"/>
                <w:lang w:eastAsia="en-US"/>
              </w:rPr>
              <w:t xml:space="preserve"> материал стен - кирпич, адрес: Красноярский край, г. Зеле</w:t>
            </w:r>
            <w:r>
              <w:rPr>
                <w:sz w:val="24"/>
                <w:szCs w:val="24"/>
                <w:lang w:eastAsia="en-US"/>
              </w:rPr>
              <w:t>ногорск, ул. Майское шоссе, д.39Г</w:t>
            </w:r>
            <w:r w:rsidRPr="006F7682">
              <w:rPr>
                <w:sz w:val="24"/>
                <w:szCs w:val="24"/>
                <w:lang w:eastAsia="en-US"/>
              </w:rPr>
              <w:t xml:space="preserve"> (свидетельство о государственной регистрации права серии 24 ЕИ № 772947 от 14.10.2010).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11760" w:rsidRDefault="00411760" w:rsidP="00411760">
            <w:pPr>
              <w:rPr>
                <w:sz w:val="24"/>
                <w:szCs w:val="24"/>
                <w:lang w:eastAsia="en-US"/>
              </w:rPr>
            </w:pPr>
            <w:r w:rsidRPr="006F7682">
              <w:rPr>
                <w:sz w:val="24"/>
                <w:szCs w:val="24"/>
                <w:lang w:eastAsia="en-US"/>
              </w:rPr>
              <w:t xml:space="preserve">Земельный участок, категория земель: земли населенных пунктов, разрешенное использование: для здания холодильника емкостью 1500 тонн - склада № 31, общая площадь 8039 кв.м., кадастровый номер 24:59:0306001:0025, адрес: Красноярский край, г. Зеленогорск, центральная зона города, район Майского шоссе и базы ОАО «ОРС» </w:t>
            </w:r>
            <w:r>
              <w:rPr>
                <w:sz w:val="24"/>
                <w:szCs w:val="24"/>
                <w:lang w:eastAsia="en-US"/>
              </w:rPr>
              <w:t>(св</w:t>
            </w:r>
            <w:r w:rsidRPr="006F7682">
              <w:rPr>
                <w:sz w:val="24"/>
                <w:szCs w:val="24"/>
                <w:lang w:eastAsia="en-US"/>
              </w:rPr>
              <w:t>идетельство о государственной регистрации права серии 24 ЕЗ № 942694 от 09.09.2008).</w:t>
            </w:r>
          </w:p>
        </w:tc>
      </w:tr>
      <w:tr w:rsidR="00411760" w:rsidRPr="00FB32D8" w:rsidTr="00411760">
        <w:trPr>
          <w:trHeight w:val="264"/>
        </w:trPr>
        <w:tc>
          <w:tcPr>
            <w:tcW w:w="939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numPr>
                <w:ilvl w:val="1"/>
                <w:numId w:val="31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11760" w:rsidRPr="00FB32D8" w:rsidRDefault="00411760" w:rsidP="00411760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62" w:type="dxa"/>
            <w:shd w:val="clear" w:color="auto" w:fill="auto"/>
            <w:vAlign w:val="bottom"/>
          </w:tcPr>
          <w:p w:rsidR="00411760" w:rsidRPr="00FB32D8" w:rsidRDefault="00411760" w:rsidP="00411760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8F4231" w:rsidRDefault="00411760" w:rsidP="00411760">
            <w:pPr>
              <w:jc w:val="left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sz w:val="24"/>
                <w:szCs w:val="24"/>
                <w:lang w:eastAsia="en-US"/>
              </w:rPr>
              <w:t>Холодильная установка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411760" w:rsidRPr="008F4231" w:rsidRDefault="00411760" w:rsidP="00411760">
            <w:pPr>
              <w:jc w:val="center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rFonts w:eastAsia="Times New Roman"/>
                <w:sz w:val="24"/>
                <w:szCs w:val="24"/>
              </w:rPr>
              <w:t>9060739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8F4231" w:rsidRDefault="00411760" w:rsidP="00411760">
            <w:pPr>
              <w:jc w:val="left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sz w:val="24"/>
                <w:szCs w:val="24"/>
                <w:lang w:eastAsia="en-US"/>
              </w:rPr>
              <w:t>Система контроля ПДК аммиака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411760" w:rsidRPr="008F4231" w:rsidRDefault="00411760" w:rsidP="00411760">
            <w:pPr>
              <w:jc w:val="center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rFonts w:eastAsia="Times New Roman"/>
                <w:sz w:val="24"/>
                <w:szCs w:val="24"/>
              </w:rPr>
              <w:t>3132579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8F4231" w:rsidRDefault="00411760" w:rsidP="00411760">
            <w:pPr>
              <w:jc w:val="left"/>
              <w:textAlignment w:val="center"/>
              <w:rPr>
                <w:sz w:val="24"/>
                <w:szCs w:val="24"/>
                <w:lang w:eastAsia="en-US"/>
              </w:rPr>
            </w:pPr>
            <w:r w:rsidRPr="008F4231">
              <w:rPr>
                <w:sz w:val="24"/>
                <w:szCs w:val="24"/>
                <w:lang w:eastAsia="en-US"/>
              </w:rPr>
              <w:t>Теплосеть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411760" w:rsidRPr="008F4231" w:rsidRDefault="00411760" w:rsidP="00411760">
            <w:pPr>
              <w:jc w:val="center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rFonts w:eastAsia="Times New Roman"/>
                <w:sz w:val="24"/>
                <w:szCs w:val="24"/>
              </w:rPr>
              <w:t>9060818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8F4231" w:rsidRDefault="00411760" w:rsidP="00411760">
            <w:pPr>
              <w:jc w:val="left"/>
              <w:textAlignment w:val="center"/>
              <w:rPr>
                <w:sz w:val="24"/>
                <w:szCs w:val="24"/>
                <w:lang w:eastAsia="en-US"/>
              </w:rPr>
            </w:pPr>
            <w:r w:rsidRPr="008F4231">
              <w:rPr>
                <w:sz w:val="24"/>
                <w:szCs w:val="24"/>
                <w:lang w:eastAsia="en-US"/>
              </w:rPr>
              <w:t>Хозфекальный канал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411760" w:rsidRPr="008F4231" w:rsidRDefault="00411760" w:rsidP="00411760">
            <w:pPr>
              <w:jc w:val="center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rFonts w:eastAsia="Times New Roman"/>
                <w:sz w:val="24"/>
                <w:szCs w:val="24"/>
              </w:rPr>
              <w:t>9060819</w:t>
            </w:r>
          </w:p>
        </w:tc>
      </w:tr>
      <w:tr w:rsidR="00411760" w:rsidRPr="00FB32D8" w:rsidTr="00411760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FB32D8" w:rsidRDefault="00411760" w:rsidP="00411760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1760" w:rsidRPr="008F4231" w:rsidRDefault="00411760" w:rsidP="00411760">
            <w:pPr>
              <w:jc w:val="left"/>
              <w:textAlignment w:val="center"/>
              <w:rPr>
                <w:sz w:val="24"/>
                <w:szCs w:val="24"/>
                <w:lang w:eastAsia="en-US"/>
              </w:rPr>
            </w:pPr>
            <w:r w:rsidRPr="008F4231">
              <w:rPr>
                <w:sz w:val="24"/>
                <w:szCs w:val="24"/>
                <w:lang w:eastAsia="en-US"/>
              </w:rPr>
              <w:t>Пожарно-охранная сигнализация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411760" w:rsidRPr="008F4231" w:rsidRDefault="00411760" w:rsidP="00411760">
            <w:pPr>
              <w:jc w:val="center"/>
              <w:textAlignment w:val="center"/>
              <w:rPr>
                <w:rFonts w:eastAsia="Times New Roman"/>
                <w:sz w:val="24"/>
                <w:szCs w:val="24"/>
              </w:rPr>
            </w:pPr>
            <w:r w:rsidRPr="008F4231">
              <w:rPr>
                <w:rFonts w:eastAsia="Times New Roman"/>
                <w:sz w:val="24"/>
                <w:szCs w:val="24"/>
              </w:rPr>
              <w:t>3130253</w:t>
            </w:r>
          </w:p>
        </w:tc>
      </w:tr>
    </w:tbl>
    <w:p w:rsidR="00411760" w:rsidRDefault="00411760" w:rsidP="00411760">
      <w:pPr>
        <w:keepNext/>
        <w:keepLines/>
        <w:tabs>
          <w:tab w:val="left" w:pos="1276"/>
        </w:tabs>
        <w:spacing w:before="120"/>
        <w:outlineLvl w:val="1"/>
        <w:rPr>
          <w:bCs/>
          <w:lang w:eastAsia="en-US"/>
        </w:rPr>
      </w:pPr>
      <w:r w:rsidRPr="00003940">
        <w:rPr>
          <w:bCs/>
          <w:lang w:eastAsia="en-US"/>
        </w:rPr>
        <w:t>Имущество продается одним лотом.</w:t>
      </w:r>
    </w:p>
    <w:p w:rsidR="00411760" w:rsidRDefault="00411760" w:rsidP="00411760">
      <w:pPr>
        <w:widowControl w:val="0"/>
        <w:tabs>
          <w:tab w:val="left" w:pos="142"/>
          <w:tab w:val="left" w:pos="426"/>
          <w:tab w:val="left" w:pos="1134"/>
          <w:tab w:val="left" w:pos="1701"/>
        </w:tabs>
        <w:rPr>
          <w:color w:val="000000"/>
          <w:kern w:val="24"/>
        </w:rPr>
      </w:pPr>
      <w:r>
        <w:rPr>
          <w:color w:val="000000"/>
          <w:kern w:val="24"/>
        </w:rPr>
        <w:t>В отношении здания склада № 31</w:t>
      </w:r>
      <w:r w:rsidRPr="00F56F4E">
        <w:rPr>
          <w:color w:val="000000"/>
          <w:kern w:val="24"/>
        </w:rPr>
        <w:t xml:space="preserve"> </w:t>
      </w:r>
      <w:r>
        <w:rPr>
          <w:color w:val="000000"/>
          <w:kern w:val="24"/>
        </w:rPr>
        <w:t>с</w:t>
      </w:r>
      <w:r w:rsidRPr="00D74741">
        <w:rPr>
          <w:color w:val="000000"/>
          <w:kern w:val="24"/>
        </w:rPr>
        <w:t>уществу</w:t>
      </w:r>
      <w:r>
        <w:rPr>
          <w:color w:val="000000"/>
          <w:kern w:val="24"/>
        </w:rPr>
        <w:t>ют</w:t>
      </w:r>
      <w:r w:rsidRPr="00D74741">
        <w:rPr>
          <w:color w:val="000000"/>
          <w:kern w:val="24"/>
        </w:rPr>
        <w:t xml:space="preserve"> обременения:</w:t>
      </w:r>
      <w:r>
        <w:rPr>
          <w:color w:val="000000"/>
          <w:kern w:val="24"/>
        </w:rPr>
        <w:t xml:space="preserve"> </w:t>
      </w:r>
    </w:p>
    <w:p w:rsidR="00411760" w:rsidRPr="00B002FF" w:rsidRDefault="00411760" w:rsidP="00411760">
      <w:pPr>
        <w:pStyle w:val="affe"/>
        <w:widowControl w:val="0"/>
        <w:numPr>
          <w:ilvl w:val="0"/>
          <w:numId w:val="36"/>
        </w:numP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 отношении </w:t>
      </w:r>
      <w:r w:rsidRPr="00B002FF">
        <w:rPr>
          <w:rFonts w:ascii="Times New Roman" w:hAnsi="Times New Roman"/>
          <w:kern w:val="24"/>
          <w:sz w:val="28"/>
          <w:szCs w:val="28"/>
        </w:rPr>
        <w:t>253,9 кв.м. в виде аренды по договору, действие которого считается возобновленным на неопределенный срок,</w:t>
      </w:r>
    </w:p>
    <w:p w:rsidR="00411760" w:rsidRPr="00B002FF" w:rsidRDefault="00411760" w:rsidP="00411760">
      <w:pPr>
        <w:pStyle w:val="affe"/>
        <w:widowControl w:val="0"/>
        <w:numPr>
          <w:ilvl w:val="0"/>
          <w:numId w:val="36"/>
        </w:numP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 отношении </w:t>
      </w:r>
      <w:r w:rsidRPr="00B002FF">
        <w:rPr>
          <w:rFonts w:ascii="Times New Roman" w:hAnsi="Times New Roman"/>
          <w:kern w:val="24"/>
          <w:sz w:val="28"/>
          <w:szCs w:val="28"/>
        </w:rPr>
        <w:t>327,6 кв.м. в виде аренды по договору, действие которого считается возобновленным на неопределенный срок,</w:t>
      </w:r>
    </w:p>
    <w:p w:rsidR="00411760" w:rsidRPr="00B002FF" w:rsidRDefault="00411760" w:rsidP="00411760">
      <w:pPr>
        <w:pStyle w:val="affe"/>
        <w:widowControl w:val="0"/>
        <w:numPr>
          <w:ilvl w:val="0"/>
          <w:numId w:val="36"/>
        </w:numP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 отношении </w:t>
      </w:r>
      <w:r w:rsidRPr="00B002FF">
        <w:rPr>
          <w:rFonts w:ascii="Times New Roman" w:hAnsi="Times New Roman"/>
          <w:kern w:val="24"/>
          <w:sz w:val="28"/>
          <w:szCs w:val="28"/>
        </w:rPr>
        <w:t>158,6 кв.м. в виде аренды по договору, действие которого считается возобновленным на неопределенный срок,</w:t>
      </w:r>
    </w:p>
    <w:p w:rsidR="00411760" w:rsidRPr="00B002FF" w:rsidRDefault="00411760" w:rsidP="00411760">
      <w:pPr>
        <w:pStyle w:val="affe"/>
        <w:widowControl w:val="0"/>
        <w:numPr>
          <w:ilvl w:val="0"/>
          <w:numId w:val="36"/>
        </w:numP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 отношении </w:t>
      </w:r>
      <w:r w:rsidRPr="00B002FF">
        <w:rPr>
          <w:rFonts w:ascii="Times New Roman" w:hAnsi="Times New Roman"/>
          <w:kern w:val="24"/>
          <w:sz w:val="28"/>
          <w:szCs w:val="28"/>
        </w:rPr>
        <w:t>277,7 кв.м. в виде аренды по договору, действие которого считается возобновлен</w:t>
      </w:r>
      <w:r>
        <w:rPr>
          <w:rFonts w:ascii="Times New Roman" w:hAnsi="Times New Roman"/>
          <w:kern w:val="24"/>
          <w:sz w:val="28"/>
          <w:szCs w:val="28"/>
        </w:rPr>
        <w:t>ным</w:t>
      </w:r>
      <w:r w:rsidRPr="00B002FF">
        <w:rPr>
          <w:rFonts w:ascii="Times New Roman" w:hAnsi="Times New Roman"/>
          <w:kern w:val="24"/>
          <w:sz w:val="28"/>
          <w:szCs w:val="28"/>
        </w:rPr>
        <w:t xml:space="preserve"> на неопределенный срок,</w:t>
      </w:r>
    </w:p>
    <w:p w:rsidR="00411760" w:rsidRPr="00B002FF" w:rsidRDefault="00411760" w:rsidP="00411760">
      <w:pPr>
        <w:pStyle w:val="affe"/>
        <w:widowControl w:val="0"/>
        <w:numPr>
          <w:ilvl w:val="0"/>
          <w:numId w:val="36"/>
        </w:numPr>
        <w:tabs>
          <w:tab w:val="left" w:pos="142"/>
          <w:tab w:val="left" w:pos="426"/>
          <w:tab w:val="left" w:pos="1134"/>
          <w:tab w:val="left" w:pos="1701"/>
        </w:tabs>
        <w:spacing w:after="0" w:line="240" w:lineRule="auto"/>
        <w:jc w:val="both"/>
        <w:rPr>
          <w:rFonts w:ascii="Times New Roman" w:hAnsi="Times New Roman"/>
          <w:kern w:val="24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 отношении </w:t>
      </w:r>
      <w:r w:rsidRPr="00B002FF">
        <w:rPr>
          <w:rFonts w:ascii="Times New Roman" w:hAnsi="Times New Roman"/>
          <w:kern w:val="24"/>
          <w:sz w:val="28"/>
          <w:szCs w:val="28"/>
        </w:rPr>
        <w:t xml:space="preserve">71,2 кв.м. в виде аренды по договору, действие </w:t>
      </w:r>
      <w:r>
        <w:rPr>
          <w:rFonts w:ascii="Times New Roman" w:hAnsi="Times New Roman"/>
          <w:kern w:val="24"/>
          <w:sz w:val="28"/>
          <w:szCs w:val="28"/>
        </w:rPr>
        <w:t>которого считается возобновленн</w:t>
      </w:r>
      <w:r w:rsidRPr="00B002FF">
        <w:rPr>
          <w:rFonts w:ascii="Times New Roman" w:hAnsi="Times New Roman"/>
          <w:kern w:val="24"/>
          <w:sz w:val="28"/>
          <w:szCs w:val="28"/>
        </w:rPr>
        <w:t>ы</w:t>
      </w:r>
      <w:r>
        <w:rPr>
          <w:rFonts w:ascii="Times New Roman" w:hAnsi="Times New Roman"/>
          <w:kern w:val="24"/>
          <w:sz w:val="28"/>
          <w:szCs w:val="28"/>
        </w:rPr>
        <w:t>м</w:t>
      </w:r>
      <w:r w:rsidRPr="00B002FF">
        <w:rPr>
          <w:rFonts w:ascii="Times New Roman" w:hAnsi="Times New Roman"/>
          <w:kern w:val="24"/>
          <w:sz w:val="28"/>
          <w:szCs w:val="28"/>
        </w:rPr>
        <w:t xml:space="preserve"> на неопределенный срок,</w:t>
      </w:r>
    </w:p>
    <w:p w:rsidR="00411760" w:rsidRPr="00E62D44" w:rsidRDefault="00411760" w:rsidP="00411760">
      <w:pPr>
        <w:pStyle w:val="affe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 xml:space="preserve">в отношении </w:t>
      </w:r>
      <w:r w:rsidRPr="00B002FF">
        <w:rPr>
          <w:rFonts w:ascii="Times New Roman" w:hAnsi="Times New Roman"/>
          <w:kern w:val="24"/>
          <w:sz w:val="28"/>
          <w:szCs w:val="28"/>
        </w:rPr>
        <w:t>31,6 кв.м. в виде аренды по договору, действие к</w:t>
      </w:r>
      <w:r>
        <w:rPr>
          <w:rFonts w:ascii="Times New Roman" w:hAnsi="Times New Roman"/>
          <w:kern w:val="24"/>
          <w:sz w:val="28"/>
          <w:szCs w:val="28"/>
        </w:rPr>
        <w:t>оторого считается возобновленным</w:t>
      </w:r>
      <w:r w:rsidRPr="00B002FF">
        <w:rPr>
          <w:rFonts w:ascii="Times New Roman" w:hAnsi="Times New Roman"/>
          <w:kern w:val="24"/>
          <w:sz w:val="28"/>
          <w:szCs w:val="28"/>
        </w:rPr>
        <w:t xml:space="preserve"> на неопределенный срок</w:t>
      </w:r>
      <w:r w:rsidR="00E62D44">
        <w:rPr>
          <w:rFonts w:ascii="Times New Roman" w:hAnsi="Times New Roman"/>
          <w:kern w:val="24"/>
          <w:sz w:val="28"/>
          <w:szCs w:val="28"/>
        </w:rPr>
        <w:t>,</w:t>
      </w:r>
    </w:p>
    <w:p w:rsidR="00E62D44" w:rsidRPr="00411760" w:rsidRDefault="00E62D44" w:rsidP="00E62D44">
      <w:pPr>
        <w:pStyle w:val="affe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4"/>
          <w:sz w:val="28"/>
          <w:szCs w:val="28"/>
        </w:rPr>
        <w:t>в отношении 273,8 кв.м. в виде аренды по договору сроком до 30.04.2018г.</w:t>
      </w:r>
    </w:p>
    <w:p w:rsidR="00DA605A" w:rsidRDefault="00DA605A" w:rsidP="00DA605A"/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>на сайте</w:t>
      </w:r>
      <w:r w:rsidR="00691DEC" w:rsidRPr="00BC7229">
        <w:rPr>
          <w:bCs/>
          <w:sz w:val="26"/>
          <w:szCs w:val="26"/>
        </w:rPr>
        <w:t xml:space="preserve"> </w:t>
      </w:r>
      <w:hyperlink r:id="rId16" w:history="1">
        <w:r w:rsidR="00691DEC" w:rsidRPr="00BC7229">
          <w:rPr>
            <w:rStyle w:val="ad"/>
            <w:bCs/>
            <w:color w:val="auto"/>
            <w:sz w:val="26"/>
            <w:szCs w:val="26"/>
            <w:lang w:val="en-US"/>
          </w:rPr>
          <w:t>www</w:t>
        </w:r>
        <w:r w:rsidR="00691DEC" w:rsidRPr="00BC7229">
          <w:rPr>
            <w:rStyle w:val="ad"/>
            <w:bCs/>
            <w:color w:val="auto"/>
            <w:sz w:val="26"/>
            <w:szCs w:val="26"/>
          </w:rPr>
          <w:t>.atomproperty.ru</w:t>
        </w:r>
      </w:hyperlink>
      <w:r w:rsidR="00691DEC" w:rsidRPr="00BC7229">
        <w:rPr>
          <w:bCs/>
          <w:sz w:val="26"/>
          <w:szCs w:val="26"/>
        </w:rPr>
        <w:t xml:space="preserve">,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Полученн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3D00D5">
        <w:rPr>
          <w:rFonts w:ascii="Times New Roman" w:hAnsi="Times New Roman"/>
          <w:sz w:val="28"/>
          <w:szCs w:val="28"/>
        </w:rPr>
        <w:t xml:space="preserve">, </w:t>
      </w:r>
      <w:r w:rsidRPr="003D00D5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3D00D5">
        <w:rPr>
          <w:rFonts w:ascii="Times New Roman" w:hAnsi="Times New Roman"/>
          <w:sz w:val="28"/>
          <w:szCs w:val="28"/>
        </w:rPr>
        <w:t>подачи заявки</w:t>
      </w:r>
      <w:r w:rsidRPr="003D00D5">
        <w:rPr>
          <w:rFonts w:ascii="Times New Roman" w:hAnsi="Times New Roman"/>
          <w:sz w:val="28"/>
          <w:szCs w:val="28"/>
        </w:rPr>
        <w:t xml:space="preserve"> </w:t>
      </w:r>
      <w:r w:rsidR="000A610F" w:rsidRPr="003D00D5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3D00D5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3D00D5">
        <w:rPr>
          <w:rFonts w:ascii="Times New Roman" w:hAnsi="Times New Roman"/>
          <w:sz w:val="28"/>
          <w:szCs w:val="28"/>
        </w:rPr>
        <w:t>ой</w:t>
      </w:r>
      <w:r w:rsidRPr="003D00D5">
        <w:rPr>
          <w:rFonts w:ascii="Times New Roman" w:hAnsi="Times New Roman"/>
          <w:sz w:val="28"/>
          <w:szCs w:val="28"/>
        </w:rPr>
        <w:t xml:space="preserve"> копи</w:t>
      </w:r>
      <w:r w:rsidR="001518A2" w:rsidRPr="003D00D5">
        <w:rPr>
          <w:rFonts w:ascii="Times New Roman" w:hAnsi="Times New Roman"/>
          <w:sz w:val="28"/>
          <w:szCs w:val="28"/>
        </w:rPr>
        <w:t>и</w:t>
      </w:r>
      <w:r w:rsidRPr="003D00D5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D00D5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Документ</w:t>
      </w:r>
      <w:r w:rsidR="000B7AC7" w:rsidRPr="003D00D5">
        <w:rPr>
          <w:rFonts w:ascii="Times New Roman" w:hAnsi="Times New Roman"/>
          <w:sz w:val="28"/>
          <w:szCs w:val="28"/>
        </w:rPr>
        <w:t>а</w:t>
      </w:r>
      <w:r w:rsidRPr="003D00D5">
        <w:rPr>
          <w:rFonts w:ascii="Times New Roman" w:hAnsi="Times New Roman"/>
          <w:sz w:val="28"/>
          <w:szCs w:val="28"/>
        </w:rPr>
        <w:t>, подтверждающ</w:t>
      </w:r>
      <w:r w:rsidR="000B7AC7" w:rsidRPr="003D00D5">
        <w:rPr>
          <w:rFonts w:ascii="Times New Roman" w:hAnsi="Times New Roman"/>
          <w:sz w:val="28"/>
          <w:szCs w:val="28"/>
        </w:rPr>
        <w:t>его</w:t>
      </w:r>
      <w:r w:rsidRPr="003D00D5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D00D5">
        <w:rPr>
          <w:rFonts w:ascii="Times New Roman" w:hAnsi="Times New Roman"/>
          <w:sz w:val="28"/>
          <w:szCs w:val="28"/>
        </w:rPr>
        <w:t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</w:t>
      </w:r>
      <w:r w:rsidRPr="003146A2">
        <w:rPr>
          <w:rFonts w:ascii="Times New Roman" w:hAnsi="Times New Roman"/>
          <w:sz w:val="28"/>
          <w:szCs w:val="28"/>
        </w:rPr>
        <w:t xml:space="preserve">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BC7229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</w:t>
      </w:r>
      <w:r w:rsidR="00593744" w:rsidRPr="00BC7229">
        <w:rPr>
          <w:rFonts w:ascii="Times New Roman" w:hAnsi="Times New Roman"/>
          <w:sz w:val="28"/>
          <w:szCs w:val="28"/>
        </w:rPr>
        <w:t>/участниках</w:t>
      </w:r>
      <w:r w:rsidRPr="00BC7229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BC722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3D00D5">
          <w:rPr>
            <w:rStyle w:val="ad"/>
            <w:color w:val="auto"/>
            <w:u w:val="none"/>
          </w:rPr>
          <w:t>okus@ecp.ru</w:t>
        </w:r>
      </w:hyperlink>
      <w:r w:rsidR="000A610F" w:rsidRPr="003D00D5">
        <w:rPr>
          <w:rStyle w:val="ad"/>
          <w:color w:val="auto"/>
          <w:u w:val="none"/>
        </w:rPr>
        <w:t xml:space="preserve">, либо </w:t>
      </w:r>
      <w:r w:rsidR="00304514" w:rsidRPr="003D00D5">
        <w:rPr>
          <w:rStyle w:val="ad"/>
          <w:color w:val="auto"/>
          <w:u w:val="none"/>
        </w:rPr>
        <w:t>посредством ЭТП «Росэлторг»</w:t>
      </w:r>
      <w:r w:rsidR="00836CBB" w:rsidRPr="003D00D5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55pt;height:46.3pt" o:ole="">
            <v:imagedata r:id="rId21" o:title=""/>
          </v:shape>
          <o:OLEObject Type="Embed" ProgID="Equation.3" ShapeID="_x0000_i1025" DrawAspect="Content" ObjectID="_1589799773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 от _____________</w:t>
      </w:r>
    </w:p>
    <w:p w:rsidR="00EE02A1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3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760" w:rsidRDefault="00411760">
      <w:r>
        <w:separator/>
      </w:r>
    </w:p>
    <w:p w:rsidR="00411760" w:rsidRDefault="00411760"/>
  </w:endnote>
  <w:endnote w:type="continuationSeparator" w:id="0">
    <w:p w:rsidR="00411760" w:rsidRDefault="00411760">
      <w:r>
        <w:continuationSeparator/>
      </w:r>
    </w:p>
    <w:p w:rsidR="00411760" w:rsidRDefault="004117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60" w:rsidRDefault="00411760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760" w:rsidRDefault="00411760">
      <w:r>
        <w:separator/>
      </w:r>
    </w:p>
    <w:p w:rsidR="00411760" w:rsidRDefault="00411760"/>
  </w:footnote>
  <w:footnote w:type="continuationSeparator" w:id="0">
    <w:p w:rsidR="00411760" w:rsidRDefault="00411760">
      <w:r>
        <w:continuationSeparator/>
      </w:r>
    </w:p>
    <w:p w:rsidR="00411760" w:rsidRDefault="0041176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411760" w:rsidRDefault="00411760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2FC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760" w:rsidRDefault="00411760">
    <w:pPr>
      <w:pStyle w:val="a6"/>
      <w:jc w:val="center"/>
    </w:pPr>
  </w:p>
  <w:p w:rsidR="00411760" w:rsidRDefault="00411760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4010"/>
    <w:multiLevelType w:val="hybridMultilevel"/>
    <w:tmpl w:val="BAC0D8BA"/>
    <w:lvl w:ilvl="0" w:tplc="FE72F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 w:numId="36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0D5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760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52FC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C61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5E3B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D44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69CBB19-3631-4F4E-AEE9-5E4CBE3FE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4270</Words>
  <Characters>30040</Characters>
  <Application>Microsoft Office Word</Application>
  <DocSecurity>0</DocSecurity>
  <Lines>250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34242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2017-12-27T04:06:00Z</cp:lastPrinted>
  <dcterms:created xsi:type="dcterms:W3CDTF">2018-06-06T07:16:00Z</dcterms:created>
  <dcterms:modified xsi:type="dcterms:W3CDTF">2018-06-06T07:16:00Z</dcterms:modified>
</cp:coreProperties>
</file>