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D70667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11465C1C" wp14:editId="50BD1EF5">
            <wp:extent cx="6152515" cy="4838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CB6FE4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D70667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D7066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D7066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95553A">
          <w:rPr>
            <w:rStyle w:val="ad"/>
            <w:iCs/>
            <w:noProof/>
          </w:rPr>
          <w:t>7</w:t>
        </w:r>
      </w:hyperlink>
    </w:p>
    <w:p w:rsidR="00E963C4" w:rsidRPr="009D3144" w:rsidRDefault="00D7066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Style w:val="ad"/>
          <w:rFonts w:eastAsiaTheme="minorEastAsia"/>
          <w:noProof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3144">
        <w:rPr>
          <w:iCs/>
          <w:noProof/>
        </w:rPr>
        <w:fldChar w:fldCharType="begin"/>
      </w:r>
      <w:r w:rsidR="009D3144">
        <w:rPr>
          <w:iCs/>
          <w:noProof/>
        </w:rPr>
        <w:instrText xml:space="preserve"> HYPERLINK  \l "_Разъяснение_положений_Документации/" </w:instrText>
      </w:r>
      <w:r w:rsidR="009D3144">
        <w:rPr>
          <w:iCs/>
          <w:noProof/>
        </w:rPr>
        <w:fldChar w:fldCharType="separate"/>
      </w:r>
      <w:r w:rsidR="0095553A">
        <w:rPr>
          <w:rStyle w:val="ad"/>
          <w:iCs/>
          <w:noProof/>
        </w:rPr>
        <w:t>7</w:t>
      </w:r>
    </w:p>
    <w:p w:rsidR="00E963C4" w:rsidRPr="00E95F0F" w:rsidRDefault="009D314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r>
        <w:rPr>
          <w:iCs/>
          <w:noProof/>
        </w:rPr>
        <w:fldChar w:fldCharType="end"/>
      </w: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Затраты_на_участие" w:history="1">
        <w:r w:rsidR="0095553A">
          <w:rPr>
            <w:rStyle w:val="ad"/>
            <w:iCs/>
            <w:noProof/>
          </w:rPr>
          <w:t>7</w:t>
        </w:r>
      </w:hyperlink>
    </w:p>
    <w:p w:rsidR="0095553A" w:rsidRPr="0095553A" w:rsidRDefault="00D7066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5553A">
        <w:t>9</w:t>
      </w:r>
    </w:p>
    <w:p w:rsidR="00E963C4" w:rsidRPr="007E15DB" w:rsidRDefault="00D70667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95553A">
          <w:rPr>
            <w:rStyle w:val="ad"/>
            <w:noProof/>
          </w:rPr>
          <w:t>9</w:t>
        </w:r>
      </w:hyperlink>
    </w:p>
    <w:p w:rsidR="00E963C4" w:rsidRPr="007E15DB" w:rsidRDefault="00D7066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5553A">
        <w:rPr>
          <w:iCs/>
          <w:noProof/>
        </w:rPr>
        <w:t>9</w:t>
      </w:r>
    </w:p>
    <w:p w:rsidR="00E963C4" w:rsidRPr="007E15DB" w:rsidRDefault="00D7066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95553A">
          <w:rPr>
            <w:rStyle w:val="ad"/>
            <w:iCs/>
            <w:noProof/>
          </w:rPr>
          <w:t>9</w:t>
        </w:r>
      </w:hyperlink>
    </w:p>
    <w:p w:rsidR="00E963C4" w:rsidRPr="00E95F0F" w:rsidRDefault="00D70667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5553A">
        <w:rPr>
          <w:iCs/>
          <w:noProof/>
        </w:rPr>
        <w:t>1</w:t>
      </w:r>
      <w:hyperlink w:anchor="_Подача_заявок_на" w:history="1">
        <w:r w:rsidR="0095553A">
          <w:rPr>
            <w:rStyle w:val="ad"/>
            <w:iCs/>
            <w:noProof/>
          </w:rPr>
          <w:t>0</w:t>
        </w:r>
      </w:hyperlink>
    </w:p>
    <w:p w:rsidR="00E963C4" w:rsidRPr="007E15DB" w:rsidRDefault="00D7066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зменение_и_отзыв" w:history="1">
        <w:r w:rsidR="0095553A">
          <w:rPr>
            <w:rStyle w:val="ad"/>
            <w:iCs/>
            <w:noProof/>
          </w:rPr>
          <w:t>11</w:t>
        </w:r>
      </w:hyperlink>
    </w:p>
    <w:p w:rsidR="00E963C4" w:rsidRPr="007E15DB" w:rsidRDefault="00D7066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Опоздавшие_заявки_на" w:history="1">
        <w:r w:rsidR="0095553A">
          <w:rPr>
            <w:rStyle w:val="ad"/>
            <w:iCs/>
            <w:noProof/>
          </w:rPr>
          <w:fldChar w:fldCharType="begin"/>
        </w:r>
        <w:r w:rsidR="0095553A">
          <w:rPr>
            <w:rStyle w:val="ad"/>
            <w:iCs/>
            <w:noProof/>
          </w:rPr>
          <w:instrText xml:space="preserve"> PAGEREF _Ref111725882 \h </w:instrText>
        </w:r>
        <w:r w:rsidR="0095553A">
          <w:rPr>
            <w:rStyle w:val="ad"/>
            <w:iCs/>
            <w:noProof/>
          </w:rPr>
        </w:r>
        <w:r w:rsidR="0095553A">
          <w:rPr>
            <w:rStyle w:val="ad"/>
            <w:iCs/>
            <w:noProof/>
          </w:rPr>
          <w:fldChar w:fldCharType="separate"/>
        </w:r>
        <w:r w:rsidR="0095553A">
          <w:rPr>
            <w:rStyle w:val="ad"/>
            <w:iCs/>
            <w:noProof/>
          </w:rPr>
          <w:t>11</w:t>
        </w:r>
        <w:r w:rsidR="0095553A">
          <w:rPr>
            <w:rStyle w:val="ad"/>
            <w:iCs/>
            <w:noProof/>
          </w:rPr>
          <w:fldChar w:fldCharType="end"/>
        </w:r>
      </w:hyperlink>
    </w:p>
    <w:p w:rsidR="00E963C4" w:rsidRPr="007E15DB" w:rsidRDefault="00D70667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95553A">
        <w:t>11</w:t>
      </w:r>
    </w:p>
    <w:p w:rsidR="00E963C4" w:rsidRPr="007E15DB" w:rsidRDefault="00D70667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07512">
        <w:rPr>
          <w:noProof/>
        </w:rPr>
        <w:fldChar w:fldCharType="begin"/>
      </w:r>
      <w:r w:rsidR="00207512">
        <w:rPr>
          <w:noProof/>
        </w:rPr>
        <w:instrText xml:space="preserve"> PAGEREF _Ref111717978 \h </w:instrText>
      </w:r>
      <w:r w:rsidR="00207512">
        <w:rPr>
          <w:noProof/>
        </w:rPr>
      </w:r>
      <w:r w:rsidR="00207512">
        <w:rPr>
          <w:noProof/>
        </w:rPr>
        <w:fldChar w:fldCharType="separate"/>
      </w:r>
      <w:r w:rsidR="00207512">
        <w:rPr>
          <w:noProof/>
        </w:rPr>
        <w:t>1</w:t>
      </w:r>
      <w:r w:rsidR="00207512">
        <w:rPr>
          <w:noProof/>
        </w:rPr>
        <w:fldChar w:fldCharType="end"/>
      </w:r>
      <w:r w:rsidR="00501D7E">
        <w:rPr>
          <w:noProof/>
        </w:rPr>
        <w:t>4</w:t>
      </w:r>
    </w:p>
    <w:p w:rsidR="00E963C4" w:rsidRPr="007E15DB" w:rsidRDefault="00D70667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95553A">
        <w:rPr>
          <w:noProof/>
        </w:rPr>
        <w:t>5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173" w:type="dxa"/>
        <w:tblLook w:val="04A0" w:firstRow="1" w:lastRow="0" w:firstColumn="1" w:lastColumn="0" w:noHBand="0" w:noVBand="1"/>
      </w:tblPr>
      <w:tblGrid>
        <w:gridCol w:w="782"/>
        <w:gridCol w:w="3184"/>
        <w:gridCol w:w="6207"/>
      </w:tblGrid>
      <w:tr w:rsidR="00CA4F73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207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207" w:type="dxa"/>
          </w:tcPr>
          <w:p w:rsidR="00D54818" w:rsidRPr="00C33541" w:rsidRDefault="00D54818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2462C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r w:rsidR="00C33541" w:rsidRPr="00C33541">
              <w:rPr>
                <w:b/>
                <w:bCs/>
                <w:sz w:val="26"/>
                <w:szCs w:val="26"/>
                <w:lang w:eastAsia="ar-SA"/>
              </w:rPr>
              <w:t xml:space="preserve">Красноярский край, г. Зеленогорск, ул. </w:t>
            </w:r>
            <w:r w:rsidR="009E6C9E">
              <w:rPr>
                <w:b/>
                <w:bCs/>
                <w:sz w:val="26"/>
                <w:szCs w:val="26"/>
                <w:lang w:eastAsia="ar-SA"/>
              </w:rPr>
              <w:t xml:space="preserve">Первая Промышленная, </w:t>
            </w:r>
            <w:r w:rsidR="00501D7E">
              <w:rPr>
                <w:b/>
                <w:bCs/>
                <w:sz w:val="26"/>
                <w:szCs w:val="26"/>
                <w:lang w:eastAsia="ar-SA"/>
              </w:rPr>
              <w:t>9/4</w:t>
            </w:r>
            <w:r w:rsidRPr="002A08E4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2A08E4">
              <w:rPr>
                <w:bCs/>
                <w:sz w:val="26"/>
                <w:szCs w:val="26"/>
                <w:lang w:eastAsia="ar-SA"/>
              </w:rPr>
              <w:t>(1 земельный учас</w:t>
            </w:r>
            <w:r w:rsidR="00840C3C">
              <w:rPr>
                <w:bCs/>
                <w:sz w:val="26"/>
                <w:szCs w:val="26"/>
                <w:lang w:eastAsia="ar-SA"/>
              </w:rPr>
              <w:t xml:space="preserve">ток, </w:t>
            </w:r>
            <w:r w:rsidR="00501D7E">
              <w:rPr>
                <w:bCs/>
                <w:sz w:val="26"/>
                <w:szCs w:val="26"/>
                <w:lang w:eastAsia="ar-SA"/>
              </w:rPr>
              <w:t>1</w:t>
            </w:r>
            <w:r w:rsidR="002A08E4" w:rsidRPr="002A08E4">
              <w:rPr>
                <w:bCs/>
                <w:sz w:val="26"/>
                <w:szCs w:val="26"/>
                <w:lang w:eastAsia="ar-SA"/>
              </w:rPr>
              <w:t xml:space="preserve"> здани</w:t>
            </w:r>
            <w:r w:rsidR="00501D7E">
              <w:rPr>
                <w:bCs/>
                <w:sz w:val="26"/>
                <w:szCs w:val="26"/>
                <w:lang w:eastAsia="ar-SA"/>
              </w:rPr>
              <w:t>е</w:t>
            </w:r>
            <w:r w:rsidRPr="002A08E4">
              <w:rPr>
                <w:bCs/>
                <w:sz w:val="26"/>
                <w:szCs w:val="26"/>
                <w:lang w:eastAsia="ar-SA"/>
              </w:rPr>
              <w:t>).</w:t>
            </w:r>
            <w:r w:rsidRPr="002A08E4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207512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207" w:type="dxa"/>
          </w:tcPr>
          <w:p w:rsidR="0008523D" w:rsidRPr="007E15DB" w:rsidRDefault="00D70667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7E15DB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207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7E15DB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207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207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207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207" w:type="dxa"/>
          </w:tcPr>
          <w:p w:rsidR="0008523D" w:rsidRPr="00656FE7" w:rsidRDefault="001F260D" w:rsidP="00F5078B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7E15DB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F5078B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6236D7">
              <w:rPr>
                <w:b/>
                <w:bCs/>
                <w:spacing w:val="-1"/>
                <w:sz w:val="26"/>
                <w:szCs w:val="26"/>
                <w:lang w:val="en-US"/>
              </w:rPr>
              <w:t>0</w:t>
            </w:r>
            <w:r w:rsidR="00F076CE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</w:t>
            </w:r>
            <w:r w:rsidR="006236D7"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F076CE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207" w:type="dxa"/>
          </w:tcPr>
          <w:p w:rsidR="0008523D" w:rsidRPr="00656FE7" w:rsidRDefault="008B4A5F" w:rsidP="007E15DB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7E15DB">
              <w:rPr>
                <w:b/>
                <w:sz w:val="26"/>
                <w:szCs w:val="26"/>
              </w:rPr>
              <w:t>21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7E15DB">
              <w:rPr>
                <w:b/>
                <w:sz w:val="26"/>
                <w:szCs w:val="26"/>
              </w:rPr>
              <w:t>11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F076CE">
              <w:rPr>
                <w:b/>
                <w:sz w:val="26"/>
                <w:szCs w:val="26"/>
              </w:rPr>
              <w:t>2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207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207" w:type="dxa"/>
          </w:tcPr>
          <w:p w:rsidR="0008523D" w:rsidRPr="00C906F3" w:rsidRDefault="0008523D" w:rsidP="007E15D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7E15DB">
              <w:rPr>
                <w:b/>
                <w:sz w:val="26"/>
                <w:szCs w:val="26"/>
              </w:rPr>
              <w:t>24</w:t>
            </w:r>
            <w:r w:rsidR="00303046">
              <w:rPr>
                <w:b/>
                <w:sz w:val="26"/>
                <w:szCs w:val="26"/>
              </w:rPr>
              <w:t>.</w:t>
            </w:r>
            <w:r w:rsidR="00F076CE">
              <w:rPr>
                <w:b/>
                <w:sz w:val="26"/>
                <w:szCs w:val="26"/>
              </w:rPr>
              <w:t>1</w:t>
            </w:r>
            <w:r w:rsidR="007E15DB">
              <w:rPr>
                <w:b/>
                <w:sz w:val="26"/>
                <w:szCs w:val="26"/>
              </w:rPr>
              <w:t>1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F076CE">
              <w:rPr>
                <w:b/>
                <w:sz w:val="26"/>
                <w:szCs w:val="26"/>
              </w:rPr>
              <w:t>2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207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proofErr w:type="spellEnd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7E15DB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207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7E15DB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F076CE" w:rsidRPr="00F076CE">
              <w:rPr>
                <w:b/>
                <w:sz w:val="26"/>
                <w:szCs w:val="26"/>
              </w:rPr>
              <w:t>2</w:t>
            </w:r>
            <w:r w:rsidR="00F5078B">
              <w:rPr>
                <w:b/>
                <w:sz w:val="26"/>
                <w:szCs w:val="26"/>
              </w:rPr>
              <w:t>4</w:t>
            </w:r>
            <w:r w:rsidR="00E41285" w:rsidRPr="00F076CE">
              <w:rPr>
                <w:b/>
                <w:sz w:val="26"/>
                <w:szCs w:val="26"/>
              </w:rPr>
              <w:t>.</w:t>
            </w:r>
            <w:r w:rsidR="00E41285">
              <w:rPr>
                <w:b/>
                <w:sz w:val="26"/>
                <w:szCs w:val="26"/>
              </w:rPr>
              <w:t>0</w:t>
            </w:r>
            <w:r w:rsidR="00F076CE">
              <w:rPr>
                <w:b/>
                <w:sz w:val="26"/>
                <w:szCs w:val="26"/>
              </w:rPr>
              <w:t>8</w:t>
            </w:r>
            <w:r w:rsidR="00C07E8A" w:rsidRPr="00616E54">
              <w:rPr>
                <w:b/>
                <w:sz w:val="26"/>
                <w:szCs w:val="26"/>
              </w:rPr>
              <w:t>.20</w:t>
            </w:r>
            <w:r w:rsidR="006236D7" w:rsidRPr="006236D7">
              <w:rPr>
                <w:b/>
                <w:sz w:val="26"/>
                <w:szCs w:val="26"/>
              </w:rPr>
              <w:t>2</w:t>
            </w:r>
            <w:r w:rsidR="00F076CE">
              <w:rPr>
                <w:b/>
                <w:sz w:val="26"/>
                <w:szCs w:val="26"/>
              </w:rPr>
              <w:t>2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7E15DB">
              <w:rPr>
                <w:b/>
                <w:sz w:val="26"/>
                <w:szCs w:val="26"/>
              </w:rPr>
              <w:t>21.11</w:t>
            </w:r>
            <w:r w:rsidR="00532C8C">
              <w:rPr>
                <w:b/>
                <w:sz w:val="26"/>
                <w:szCs w:val="26"/>
              </w:rPr>
              <w:t>.202</w:t>
            </w:r>
            <w:r w:rsidR="00F076CE">
              <w:rPr>
                <w:b/>
                <w:sz w:val="26"/>
                <w:szCs w:val="26"/>
              </w:rPr>
              <w:t>2</w:t>
            </w:r>
            <w:r w:rsidRPr="00616E54"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1661C1">
      <w:pPr>
        <w:jc w:val="center"/>
      </w:pP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FB5609" w:rsidRPr="00616E54" w:rsidRDefault="00FB5609" w:rsidP="00FB5609">
      <w:pPr>
        <w:pStyle w:val="a0"/>
        <w:numPr>
          <w:ilvl w:val="0"/>
          <w:numId w:val="0"/>
        </w:numPr>
        <w:tabs>
          <w:tab w:val="clear" w:pos="1701"/>
          <w:tab w:val="left" w:pos="1276"/>
        </w:tabs>
        <w:ind w:left="567"/>
      </w:pPr>
    </w:p>
    <w:p w:rsidR="007E15DB" w:rsidRDefault="00C33541" w:rsidP="00C33541">
      <w:pPr>
        <w:ind w:firstLine="567"/>
        <w:rPr>
          <w:bCs/>
          <w:spacing w:val="-1"/>
        </w:rPr>
      </w:pPr>
      <w:r>
        <w:rPr>
          <w:b/>
          <w:bCs/>
          <w:spacing w:val="-1"/>
        </w:rPr>
        <w:t>И</w:t>
      </w:r>
      <w:r w:rsidRPr="003D23C0">
        <w:rPr>
          <w:b/>
          <w:bCs/>
          <w:spacing w:val="-1"/>
        </w:rPr>
        <w:t xml:space="preserve">мущественный комплекс, расположенный по адресу: Красноярский край, г. Зеленогорск, ул. </w:t>
      </w:r>
      <w:r w:rsidR="00501D7E">
        <w:rPr>
          <w:b/>
          <w:bCs/>
          <w:spacing w:val="-1"/>
        </w:rPr>
        <w:t>Первая Промышленная, 9/4</w:t>
      </w:r>
      <w:r w:rsidR="009E6C9E">
        <w:rPr>
          <w:b/>
          <w:bCs/>
          <w:spacing w:val="-1"/>
        </w:rPr>
        <w:t>,</w:t>
      </w:r>
      <w:r w:rsidRPr="003D23C0">
        <w:rPr>
          <w:b/>
        </w:rPr>
        <w:t xml:space="preserve"> </w:t>
      </w:r>
      <w:r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p w:rsidR="00501D7E" w:rsidRDefault="00501D7E" w:rsidP="00C33541">
      <w:pPr>
        <w:ind w:firstLine="567"/>
        <w:rPr>
          <w:bCs/>
          <w:spacing w:val="-1"/>
        </w:rPr>
      </w:pP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19"/>
        <w:gridCol w:w="9204"/>
      </w:tblGrid>
      <w:tr w:rsidR="007E15DB" w:rsidRPr="007E15DB" w:rsidTr="007E15DB">
        <w:trPr>
          <w:trHeight w:val="39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15DB" w:rsidRPr="007E15DB" w:rsidRDefault="007E15DB" w:rsidP="007E15D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b/>
                <w:bCs/>
                <w:kern w:val="24"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15DB" w:rsidRPr="007E15DB" w:rsidRDefault="007E15DB" w:rsidP="007E15DB">
            <w:pPr>
              <w:jc w:val="center"/>
              <w:rPr>
                <w:b/>
                <w:bCs/>
                <w:kern w:val="24"/>
                <w:sz w:val="24"/>
                <w:szCs w:val="24"/>
                <w:lang w:eastAsia="en-US"/>
              </w:rPr>
            </w:pPr>
            <w:r w:rsidRPr="007E15DB">
              <w:rPr>
                <w:b/>
                <w:bCs/>
                <w:kern w:val="24"/>
                <w:sz w:val="24"/>
                <w:szCs w:val="24"/>
                <w:lang w:eastAsia="en-US"/>
              </w:rPr>
              <w:t>Объекты</w:t>
            </w:r>
          </w:p>
        </w:tc>
      </w:tr>
      <w:tr w:rsidR="007E15DB" w:rsidRPr="007E15DB" w:rsidTr="007E15DB">
        <w:trPr>
          <w:trHeight w:val="264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15DB" w:rsidRPr="007E15DB" w:rsidRDefault="007E15DB" w:rsidP="007E15DB">
            <w:pPr>
              <w:numPr>
                <w:ilvl w:val="0"/>
                <w:numId w:val="43"/>
              </w:numPr>
              <w:spacing w:after="200" w:line="276" w:lineRule="auto"/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7E15DB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501D7E" w:rsidRPr="007E15DB" w:rsidTr="00501D7E">
        <w:trPr>
          <w:trHeight w:val="26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1D7E" w:rsidRPr="007E15DB" w:rsidRDefault="00501D7E" w:rsidP="007E15D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01D7E" w:rsidRPr="00121549" w:rsidRDefault="00501D7E" w:rsidP="005C758D">
            <w:pPr>
              <w:rPr>
                <w:sz w:val="24"/>
                <w:szCs w:val="24"/>
              </w:rPr>
            </w:pPr>
            <w:r w:rsidRPr="00121549">
              <w:rPr>
                <w:sz w:val="24"/>
                <w:szCs w:val="24"/>
              </w:rPr>
              <w:t xml:space="preserve">Земельный участок; категория земель: земли населенных пунктов; разрешенное использование: для эксплуатации нежилого здания, общая площадь 4426 кв.м.; кадастровый  номер 24:59:0104001:149, адрес: </w:t>
            </w:r>
            <w:r w:rsidRPr="00121549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9/4 (свидетельство о </w:t>
            </w:r>
            <w:r w:rsidRPr="00121549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121549">
              <w:rPr>
                <w:color w:val="000000"/>
                <w:kern w:val="24"/>
                <w:sz w:val="24"/>
                <w:szCs w:val="24"/>
              </w:rPr>
              <w:t xml:space="preserve"> серии 24 ЕЗ № 942713 от 10.09.2008).</w:t>
            </w:r>
          </w:p>
        </w:tc>
      </w:tr>
      <w:tr w:rsidR="00501D7E" w:rsidRPr="007E15DB" w:rsidTr="00501D7E">
        <w:trPr>
          <w:trHeight w:val="26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1D7E" w:rsidRPr="007E15DB" w:rsidRDefault="00501D7E" w:rsidP="007E15D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7E15DB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01D7E" w:rsidRPr="00121549" w:rsidRDefault="00501D7E" w:rsidP="005C758D">
            <w:pPr>
              <w:rPr>
                <w:sz w:val="24"/>
                <w:szCs w:val="24"/>
              </w:rPr>
            </w:pPr>
            <w:r w:rsidRPr="00121549">
              <w:rPr>
                <w:sz w:val="24"/>
                <w:szCs w:val="24"/>
              </w:rPr>
              <w:t xml:space="preserve">Здание склада № 3; назначение: нежилое; 1-этажный, общая площадь 2425,6 кв.м., </w:t>
            </w:r>
            <w:proofErr w:type="gramStart"/>
            <w:r w:rsidRPr="00121549">
              <w:rPr>
                <w:sz w:val="24"/>
                <w:szCs w:val="24"/>
              </w:rPr>
              <w:t>лит</w:t>
            </w:r>
            <w:proofErr w:type="gramEnd"/>
            <w:r w:rsidRPr="0012154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121549">
              <w:rPr>
                <w:sz w:val="24"/>
                <w:szCs w:val="24"/>
              </w:rPr>
              <w:t>В, В</w:t>
            </w:r>
            <w:proofErr w:type="gramStart"/>
            <w:r w:rsidRPr="00121549">
              <w:rPr>
                <w:sz w:val="24"/>
                <w:szCs w:val="24"/>
              </w:rPr>
              <w:t>1</w:t>
            </w:r>
            <w:proofErr w:type="gramEnd"/>
            <w:r w:rsidRPr="00121549">
              <w:rPr>
                <w:sz w:val="24"/>
                <w:szCs w:val="24"/>
              </w:rPr>
              <w:t xml:space="preserve">, год постройки: 1989, материал стен: железобетонные панели, кирпич, адрес: </w:t>
            </w:r>
            <w:r w:rsidRPr="00121549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9/4 (свидетельство о </w:t>
            </w:r>
            <w:r w:rsidRPr="00121549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121549">
              <w:rPr>
                <w:color w:val="000000"/>
                <w:kern w:val="24"/>
                <w:sz w:val="24"/>
                <w:szCs w:val="24"/>
              </w:rPr>
              <w:t xml:space="preserve"> серии 24 ЕЗ № 943336 от 01.10.2008).</w:t>
            </w:r>
          </w:p>
        </w:tc>
      </w:tr>
    </w:tbl>
    <w:p w:rsidR="008E404D" w:rsidRDefault="008E404D" w:rsidP="004E536E">
      <w:pPr>
        <w:ind w:firstLine="567"/>
      </w:pPr>
      <w:r>
        <w:t>Имущество продается единым лотом.</w:t>
      </w:r>
    </w:p>
    <w:p w:rsidR="00501D7E" w:rsidRDefault="00501D7E" w:rsidP="00501D7E">
      <w:pPr>
        <w:ind w:firstLine="567"/>
      </w:pPr>
      <w:r w:rsidRPr="003D23C0">
        <w:t>Обременения</w:t>
      </w:r>
      <w:r>
        <w:t>: отсутствуют.</w:t>
      </w:r>
    </w:p>
    <w:p w:rsidR="004A7BC6" w:rsidRDefault="004A7BC6" w:rsidP="004E536E">
      <w:pPr>
        <w:ind w:firstLine="567"/>
      </w:pPr>
    </w:p>
    <w:p w:rsidR="0004306E" w:rsidRPr="003146A2" w:rsidRDefault="0004306E" w:rsidP="00FB5609">
      <w:pPr>
        <w:pStyle w:val="2"/>
        <w:tabs>
          <w:tab w:val="clear" w:pos="1701"/>
          <w:tab w:val="left" w:pos="1134"/>
        </w:tabs>
        <w:ind w:left="567" w:firstLine="0"/>
        <w:rPr>
          <w:b/>
        </w:rPr>
      </w:pPr>
      <w:bookmarkStart w:id="7" w:name="_Документы_для_ознакомления."/>
      <w:bookmarkEnd w:id="7"/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D87F27" w:rsidRDefault="0004306E" w:rsidP="006123D3">
      <w:pPr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</w:t>
      </w:r>
      <w:r w:rsidR="001F605C" w:rsidRPr="00D87F27">
        <w:t xml:space="preserve"> сбора предложений</w:t>
      </w:r>
      <w:r w:rsidRPr="00D87F27">
        <w:t xml:space="preserve">, можно ознакомиться на </w:t>
      </w:r>
      <w:r w:rsidR="00691DEC" w:rsidRPr="00D87F27">
        <w:t>сайте ЭТП, о</w:t>
      </w:r>
      <w:r w:rsidRPr="00D87F27">
        <w:t xml:space="preserve">фициальном сайте Организатора, </w:t>
      </w:r>
      <w:r w:rsidR="00691DEC" w:rsidRPr="00D87F27">
        <w:t>на сайте</w:t>
      </w:r>
      <w:r w:rsidR="00691DEC" w:rsidRPr="00D87F27">
        <w:rPr>
          <w:bCs/>
        </w:rPr>
        <w:t xml:space="preserve"> </w:t>
      </w:r>
      <w:hyperlink r:id="rId17" w:history="1">
        <w:r w:rsidR="00691DEC"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6316CC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709AA" w:rsidRPr="00D87F27" w:rsidRDefault="0004306E" w:rsidP="00FB5609">
      <w:pPr>
        <w:widowControl w:val="0"/>
        <w:shd w:val="clear" w:color="auto" w:fill="FFFFFF"/>
        <w:ind w:firstLine="567"/>
        <w:rPr>
          <w:bCs/>
        </w:rPr>
      </w:pPr>
      <w:r w:rsidRPr="00D87F27">
        <w:t>1.2.2.</w:t>
      </w:r>
      <w:r w:rsidRPr="00D87F27">
        <w:tab/>
        <w:t>Документация находится в открытом доступе, начиная с даты размещения извещения о сборе предложений</w:t>
      </w:r>
      <w:r w:rsidR="00E0313D" w:rsidRPr="00D87F27">
        <w:t xml:space="preserve"> на сайте ЭТП, </w:t>
      </w:r>
      <w:r w:rsidRPr="00D87F27">
        <w:t>в информационно-телекоммуникационной сети «Интернет» на официальном сайте Организатора</w:t>
      </w:r>
      <w:r w:rsidR="002709AA" w:rsidRPr="00D87F27">
        <w:t xml:space="preserve">, на </w:t>
      </w:r>
      <w:r w:rsidR="002709AA" w:rsidRPr="00D87F27">
        <w:rPr>
          <w:bCs/>
        </w:rPr>
        <w:t xml:space="preserve">сайте реализации непрофильных активов атомной отрасли: </w:t>
      </w:r>
      <w:r w:rsidR="002709AA" w:rsidRPr="00D87F27">
        <w:rPr>
          <w:bCs/>
          <w:lang w:val="en-US"/>
        </w:rPr>
        <w:t>www</w:t>
      </w:r>
      <w:r w:rsidR="002709AA" w:rsidRPr="00D87F27">
        <w:rPr>
          <w:bCs/>
        </w:rPr>
        <w:t>.atomproperty.ru.</w:t>
      </w:r>
    </w:p>
    <w:p w:rsidR="005F4955" w:rsidRPr="00BC7229" w:rsidRDefault="005F4955" w:rsidP="003146A2"/>
    <w:p w:rsidR="005F4955" w:rsidRPr="001E3556" w:rsidRDefault="005F4955" w:rsidP="001E3556">
      <w:pPr>
        <w:pStyle w:val="2"/>
        <w:numPr>
          <w:ilvl w:val="1"/>
          <w:numId w:val="44"/>
        </w:numPr>
        <w:rPr>
          <w:b/>
        </w:rPr>
      </w:pPr>
      <w:bookmarkStart w:id="8" w:name="_Разъяснение_положений_Документации/"/>
      <w:bookmarkEnd w:id="8"/>
      <w:r w:rsidRPr="001E3556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FB5609">
      <w:pPr>
        <w:tabs>
          <w:tab w:val="left" w:pos="1134"/>
        </w:tabs>
        <w:ind w:firstLine="567"/>
      </w:pPr>
    </w:p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CB6FE4">
      <w:pPr>
        <w:ind w:firstLine="567"/>
      </w:pPr>
      <w:r>
        <w:t>1.3.3.</w:t>
      </w:r>
      <w:r>
        <w:tab/>
      </w:r>
      <w:proofErr w:type="gramStart"/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5F4955" w:rsidRPr="00BC7229" w:rsidRDefault="005F4955" w:rsidP="00CB6FE4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CB6FE4"/>
    <w:p w:rsidR="00714780" w:rsidRPr="003146A2" w:rsidRDefault="00714780" w:rsidP="00CB6FE4">
      <w:pPr>
        <w:pStyle w:val="2"/>
        <w:numPr>
          <w:ilvl w:val="1"/>
          <w:numId w:val="12"/>
        </w:numPr>
        <w:tabs>
          <w:tab w:val="clear" w:pos="1701"/>
          <w:tab w:val="left" w:pos="1134"/>
        </w:tabs>
        <w:ind w:left="567" w:firstLine="0"/>
        <w:rPr>
          <w:b/>
        </w:rPr>
      </w:pPr>
      <w:bookmarkStart w:id="9" w:name="_Затраты_на_участие"/>
      <w:bookmarkEnd w:id="9"/>
      <w:r w:rsidRPr="003146A2">
        <w:rPr>
          <w:b/>
        </w:rPr>
        <w:t>Затраты на участие в процедуре.</w:t>
      </w:r>
    </w:p>
    <w:p w:rsidR="00151C84" w:rsidRDefault="00151C84" w:rsidP="00CB6FE4"/>
    <w:p w:rsidR="00714780" w:rsidRDefault="00714780" w:rsidP="00CB6FE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CB6FE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CB6FE4"/>
    <w:p w:rsidR="00714780" w:rsidRPr="003146A2" w:rsidRDefault="00714780" w:rsidP="00CB6FE4">
      <w:pPr>
        <w:pStyle w:val="2"/>
        <w:numPr>
          <w:ilvl w:val="1"/>
          <w:numId w:val="12"/>
        </w:numPr>
        <w:tabs>
          <w:tab w:val="clear" w:pos="1701"/>
          <w:tab w:val="left" w:pos="1134"/>
        </w:tabs>
        <w:ind w:left="567" w:firstLine="0"/>
        <w:rPr>
          <w:b/>
        </w:rPr>
      </w:pPr>
      <w:bookmarkStart w:id="10" w:name="_Отказ_от_проведения"/>
      <w:bookmarkEnd w:id="10"/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CB6FE4"/>
    <w:p w:rsidR="00714780" w:rsidRDefault="00714780" w:rsidP="00CB6FE4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Default="00714780" w:rsidP="00CB6FE4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 w:rsidP="00FB5609">
      <w:pPr>
        <w:pStyle w:val="2"/>
        <w:keepNext w:val="0"/>
        <w:keepLines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11" w:name="_Требования_к_участнику"/>
      <w:bookmarkEnd w:id="11"/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</w:t>
      </w:r>
      <w:r w:rsidR="00112BDE" w:rsidRPr="003146A2">
        <w:rPr>
          <w:rFonts w:ascii="Times New Roman" w:hAnsi="Times New Roman"/>
          <w:sz w:val="28"/>
          <w:szCs w:val="28"/>
        </w:rPr>
        <w:t>льность</w:t>
      </w:r>
      <w:proofErr w:type="gramEnd"/>
      <w:r w:rsidR="00112BDE"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FB5609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12" w:name="_Документы,_составляющие_заявку"/>
      <w:bookmarkStart w:id="13" w:name="_Toc351114760"/>
      <w:bookmarkEnd w:id="12"/>
      <w:r w:rsidRPr="003146A2">
        <w:rPr>
          <w:b/>
        </w:rPr>
        <w:t xml:space="preserve">Документы, составляющие заявку на участие </w:t>
      </w:r>
      <w:bookmarkEnd w:id="13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 w:rsidR="00D96FF8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9935A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3146A2">
        <w:rPr>
          <w:rFonts w:ascii="Times New Roman" w:hAnsi="Times New Roman"/>
          <w:sz w:val="28"/>
          <w:szCs w:val="28"/>
        </w:rPr>
        <w:t>ненахождении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Претендента в процессе ликвидации (для юридического лица), о неприменении в отношении </w:t>
      </w:r>
      <w:r w:rsidR="002D14A8">
        <w:rPr>
          <w:rFonts w:ascii="Times New Roman" w:hAnsi="Times New Roman"/>
          <w:sz w:val="28"/>
          <w:szCs w:val="28"/>
        </w:rPr>
        <w:t>Претендента - юридического лица</w:t>
      </w:r>
      <w:r w:rsidRPr="003146A2">
        <w:rPr>
          <w:rFonts w:ascii="Times New Roman" w:hAnsi="Times New Roman"/>
          <w:sz w:val="28"/>
          <w:szCs w:val="28"/>
        </w:rPr>
        <w:t xml:space="preserve">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  <w:r w:rsidR="00D96FF8">
        <w:rPr>
          <w:rFonts w:ascii="Times New Roman" w:hAnsi="Times New Roman"/>
          <w:sz w:val="28"/>
          <w:szCs w:val="28"/>
        </w:rPr>
        <w:t xml:space="preserve">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D96FF8"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355056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355056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203F1">
        <w:rPr>
          <w:rFonts w:ascii="Times New Roman" w:hAnsi="Times New Roman"/>
          <w:sz w:val="28"/>
          <w:szCs w:val="28"/>
        </w:rPr>
        <w:t>аявления</w:t>
      </w:r>
      <w:r w:rsidRPr="002F087E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</w:t>
      </w:r>
      <w:r w:rsidR="00355056">
        <w:rPr>
          <w:rFonts w:ascii="Times New Roman" w:hAnsi="Times New Roman"/>
          <w:sz w:val="28"/>
          <w:szCs w:val="28"/>
        </w:rPr>
        <w:t xml:space="preserve">– физического лица </w:t>
      </w:r>
      <w:r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производства;</w:t>
      </w:r>
    </w:p>
    <w:p w:rsidR="00FD694D" w:rsidRDefault="00FD694D" w:rsidP="002F087E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</w:t>
      </w:r>
      <w:r w:rsidR="00355056">
        <w:rPr>
          <w:rFonts w:ascii="Times New Roman" w:hAnsi="Times New Roman"/>
          <w:sz w:val="28"/>
          <w:szCs w:val="28"/>
        </w:rPr>
        <w:t xml:space="preserve"> неприменении в отношении </w:t>
      </w:r>
      <w:r w:rsidRPr="003146A2">
        <w:rPr>
          <w:rFonts w:ascii="Times New Roman" w:hAnsi="Times New Roman"/>
          <w:sz w:val="28"/>
          <w:szCs w:val="28"/>
        </w:rPr>
        <w:t xml:space="preserve">Претендента – индивидуального предпринимателя </w:t>
      </w:r>
      <w:r w:rsidR="00355056">
        <w:rPr>
          <w:rFonts w:ascii="Times New Roman" w:hAnsi="Times New Roman"/>
          <w:sz w:val="28"/>
          <w:szCs w:val="28"/>
        </w:rPr>
        <w:t xml:space="preserve">процедур, применяемых в деле о </w:t>
      </w:r>
      <w:r w:rsidRPr="003146A2">
        <w:rPr>
          <w:rFonts w:ascii="Times New Roman" w:hAnsi="Times New Roman"/>
          <w:sz w:val="28"/>
          <w:szCs w:val="28"/>
        </w:rPr>
        <w:t>банкрот</w:t>
      </w:r>
      <w:r w:rsidR="00355056">
        <w:rPr>
          <w:rFonts w:ascii="Times New Roman" w:hAnsi="Times New Roman"/>
          <w:sz w:val="28"/>
          <w:szCs w:val="28"/>
        </w:rPr>
        <w:t>стве</w:t>
      </w:r>
      <w:r w:rsidRPr="003146A2">
        <w:rPr>
          <w:rFonts w:ascii="Times New Roman" w:hAnsi="Times New Roman"/>
          <w:sz w:val="28"/>
          <w:szCs w:val="28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  <w:sz w:val="28"/>
          <w:szCs w:val="28"/>
        </w:rPr>
        <w:t xml:space="preserve">, </w:t>
      </w:r>
      <w:r w:rsidR="002F087E"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9935A5">
        <w:rPr>
          <w:rFonts w:ascii="Times New Roman" w:hAnsi="Times New Roman"/>
          <w:sz w:val="28"/>
          <w:szCs w:val="28"/>
        </w:rPr>
        <w:t>й стоимости активов Претендента;</w:t>
      </w:r>
    </w:p>
    <w:p w:rsidR="009935A5" w:rsidRPr="003146A2" w:rsidRDefault="009935A5" w:rsidP="009935A5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</w:t>
      </w:r>
      <w:r w:rsidR="00EC2CD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свидетельства ИНН;</w:t>
      </w:r>
    </w:p>
    <w:p w:rsidR="00FD694D" w:rsidRDefault="00FD694D" w:rsidP="003D121E">
      <w:pPr>
        <w:pStyle w:val="affe"/>
        <w:widowControl w:val="0"/>
        <w:numPr>
          <w:ilvl w:val="1"/>
          <w:numId w:val="4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FB5609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14" w:name="_Подача_заявок_на"/>
      <w:bookmarkStart w:id="15" w:name="_Toc351114761"/>
      <w:bookmarkStart w:id="16" w:name="_Toc351114764"/>
      <w:bookmarkEnd w:id="14"/>
      <w:r w:rsidRPr="003146A2">
        <w:rPr>
          <w:b/>
        </w:rPr>
        <w:t xml:space="preserve">Подача </w:t>
      </w:r>
      <w:bookmarkEnd w:id="1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1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20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6E0F84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0A610F" w:rsidRPr="006316CC">
        <w:rPr>
          <w:rStyle w:val="ad"/>
          <w:color w:val="auto"/>
          <w:u w:val="none"/>
        </w:rPr>
        <w:t xml:space="preserve">, либо </w:t>
      </w:r>
      <w:r w:rsidR="00304514" w:rsidRPr="006316CC">
        <w:rPr>
          <w:rStyle w:val="ad"/>
          <w:color w:val="auto"/>
          <w:u w:val="none"/>
        </w:rPr>
        <w:t>посредством ЭТП «Росэлторг»</w:t>
      </w:r>
      <w:r w:rsidR="00836CBB" w:rsidRPr="006316CC">
        <w:t>.</w:t>
      </w:r>
    </w:p>
    <w:p w:rsidR="009D1495" w:rsidRPr="003146A2" w:rsidRDefault="00B35A55" w:rsidP="009D1495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proofErr w:type="spellStart"/>
      <w:r w:rsidR="00FD694D" w:rsidRPr="003146A2">
        <w:rPr>
          <w:lang w:val="en-US"/>
        </w:rPr>
        <w:t>pdf</w:t>
      </w:r>
      <w:proofErr w:type="spellEnd"/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  <w:r w:rsidR="009D1495" w:rsidRPr="009D1495">
        <w:t xml:space="preserve"> </w:t>
      </w:r>
      <w:r w:rsidR="009D1495"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1" w:history="1">
        <w:r w:rsidR="008F7149" w:rsidRPr="008F7149">
          <w:rPr>
            <w:rStyle w:val="ad"/>
          </w:rPr>
          <w:t>19@</w:t>
        </w:r>
        <w:r w:rsidR="008F7149" w:rsidRPr="008F7149">
          <w:rPr>
            <w:rStyle w:val="ad"/>
            <w:lang w:val="en-US"/>
          </w:rPr>
          <w:t>rosatom</w:t>
        </w:r>
        <w:r w:rsidR="008F7149" w:rsidRPr="008F7149">
          <w:rPr>
            <w:rStyle w:val="ad"/>
          </w:rPr>
          <w:t>.</w:t>
        </w:r>
        <w:r w:rsidR="008F7149" w:rsidRPr="008F7149">
          <w:rPr>
            <w:rStyle w:val="ad"/>
            <w:lang w:val="en-US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FB5609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18" w:name="_Изменение_и_отзыв"/>
      <w:bookmarkEnd w:id="18"/>
      <w:r w:rsidRPr="003146A2">
        <w:rPr>
          <w:b/>
        </w:rPr>
        <w:t>Изменение и отзыв заявки на участие в процедуре.</w:t>
      </w:r>
      <w:bookmarkEnd w:id="1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1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FB5609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20" w:name="_Опоздавшие_заявки_на"/>
      <w:bookmarkStart w:id="21" w:name="_Ref111725882"/>
      <w:bookmarkEnd w:id="20"/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  <w:bookmarkEnd w:id="21"/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bookmarkStart w:id="22" w:name="_Определение_условий_наилучшего"/>
      <w:bookmarkEnd w:id="16"/>
      <w:bookmarkEnd w:id="19"/>
      <w:bookmarkEnd w:id="22"/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FB5609">
      <w:pPr>
        <w:pStyle w:val="affe"/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CB3367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 w:rsidR="005E5C6D"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FB5609" w:rsidP="00FB5609">
      <w:pPr>
        <w:pStyle w:val="120"/>
        <w:numPr>
          <w:ilvl w:val="1"/>
          <w:numId w:val="0"/>
        </w:numPr>
        <w:tabs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</w:t>
      </w:r>
      <w:r w:rsidR="00182D0C"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="00182D0C" w:rsidRPr="007F1507">
        <w:rPr>
          <w:rFonts w:ascii="Times New Roman" w:hAnsi="Times New Roman"/>
          <w:sz w:val="28"/>
          <w:szCs w:val="28"/>
        </w:rPr>
        <w:t>О</w:t>
      </w:r>
      <w:r w:rsidR="00182D0C"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="00182D0C" w:rsidRPr="007F1507">
        <w:rPr>
          <w:rFonts w:ascii="Times New Roman" w:hAnsi="Times New Roman"/>
          <w:sz w:val="28"/>
          <w:szCs w:val="28"/>
        </w:rPr>
        <w:t>,</w:t>
      </w:r>
      <w:r w:rsidR="00182D0C"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="00182D0C"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="00182D0C"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="00FB5609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FB5609">
      <w:pPr>
        <w:pStyle w:val="12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35pt;height:48pt" o:ole="">
            <v:imagedata r:id="rId22" o:title=""/>
          </v:shape>
          <o:OLEObject Type="Embed" ProgID="Equation.3" ShapeID="_x0000_i1025" DrawAspect="Content" ObjectID="_1722853681" r:id="rId23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FB5609">
      <w:pPr>
        <w:tabs>
          <w:tab w:val="left" w:pos="406"/>
          <w:tab w:val="right" w:pos="9335"/>
        </w:tabs>
        <w:ind w:right="-1"/>
      </w:pPr>
      <w:bookmarkStart w:id="23" w:name="_Ref347922250"/>
      <w:bookmarkStart w:id="24" w:name="_Toc425859942"/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>2022</w:t>
            </w:r>
          </w:p>
        </w:tc>
      </w:tr>
    </w:tbl>
    <w:p w:rsidR="00FB5609" w:rsidRPr="007C2977" w:rsidRDefault="00FB5609" w:rsidP="00FB5609">
      <w:pPr>
        <w:ind w:right="-1"/>
      </w:pPr>
    </w:p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1E3556">
        <w:trPr>
          <w:trHeight w:val="71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>
              <w:t>Начальник отдела Защиты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</w:p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</w:p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105166" w:rsidRDefault="00105166" w:rsidP="00FB5609">
      <w:pPr>
        <w:ind w:right="-1"/>
        <w:rPr>
          <w:bCs/>
          <w:lang w:eastAsia="en-US"/>
        </w:rPr>
      </w:pPr>
    </w:p>
    <w:p w:rsidR="00105166" w:rsidRDefault="00105166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61"/>
        <w:gridCol w:w="2919"/>
        <w:gridCol w:w="3351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25" w:name="_Toc350259823"/>
            <w:bookmarkStart w:id="26" w:name="_Toc350259969"/>
            <w:bookmarkStart w:id="27" w:name="_Toc350260127"/>
            <w:bookmarkStart w:id="28" w:name="_Toc350260270"/>
            <w:bookmarkStart w:id="29" w:name="_Toc350261395"/>
            <w:bookmarkStart w:id="30" w:name="_Toc350261524"/>
            <w:bookmarkStart w:id="31" w:name="_Toc350261554"/>
            <w:bookmarkStart w:id="32" w:name="_Toc350261582"/>
            <w:bookmarkStart w:id="33" w:name="_Toc350261623"/>
            <w:bookmarkStart w:id="34" w:name="_Toc350261683"/>
            <w:bookmarkStart w:id="35" w:name="_Toc350261751"/>
            <w:bookmarkStart w:id="36" w:name="_Toc350261820"/>
            <w:bookmarkStart w:id="37" w:name="_Toc350261849"/>
            <w:bookmarkStart w:id="38" w:name="_Toc350261922"/>
            <w:bookmarkStart w:id="39" w:name="_Toc350262493"/>
            <w:bookmarkStart w:id="40" w:name="_Toc350259826"/>
            <w:bookmarkStart w:id="41" w:name="_Toc350259972"/>
            <w:bookmarkStart w:id="42" w:name="_Toc350260130"/>
            <w:bookmarkStart w:id="43" w:name="_Toc350260273"/>
            <w:bookmarkStart w:id="44" w:name="_Toc350261398"/>
            <w:bookmarkStart w:id="45" w:name="_Toc350259827"/>
            <w:bookmarkStart w:id="46" w:name="_Toc350259973"/>
            <w:bookmarkStart w:id="47" w:name="_Toc350260131"/>
            <w:bookmarkStart w:id="48" w:name="_Toc350260274"/>
            <w:bookmarkStart w:id="49" w:name="_Toc350261399"/>
            <w:bookmarkStart w:id="50" w:name="_Toc350259828"/>
            <w:bookmarkStart w:id="51" w:name="_Toc350259974"/>
            <w:bookmarkStart w:id="52" w:name="_Toc350260132"/>
            <w:bookmarkStart w:id="53" w:name="_Toc350260275"/>
            <w:bookmarkStart w:id="54" w:name="_Toc350261400"/>
            <w:bookmarkStart w:id="55" w:name="_Toc350259829"/>
            <w:bookmarkStart w:id="56" w:name="_Toc350259975"/>
            <w:bookmarkStart w:id="57" w:name="_Toc350260133"/>
            <w:bookmarkStart w:id="58" w:name="_Toc350260276"/>
            <w:bookmarkStart w:id="59" w:name="_Toc350261401"/>
            <w:bookmarkStart w:id="60" w:name="_Toc350259830"/>
            <w:bookmarkStart w:id="61" w:name="_Toc350259976"/>
            <w:bookmarkStart w:id="62" w:name="_Toc350260134"/>
            <w:bookmarkStart w:id="63" w:name="_Toc350260277"/>
            <w:bookmarkStart w:id="64" w:name="_Toc350261402"/>
            <w:bookmarkStart w:id="65" w:name="_Toc350259831"/>
            <w:bookmarkStart w:id="66" w:name="_Toc350259977"/>
            <w:bookmarkStart w:id="67" w:name="_Toc350260135"/>
            <w:bookmarkStart w:id="68" w:name="_Toc350260278"/>
            <w:bookmarkStart w:id="69" w:name="_Toc350261403"/>
            <w:bookmarkStart w:id="70" w:name="_Toc350259832"/>
            <w:bookmarkStart w:id="71" w:name="_Toc350259978"/>
            <w:bookmarkStart w:id="72" w:name="_Toc350260136"/>
            <w:bookmarkStart w:id="73" w:name="_Toc350260279"/>
            <w:bookmarkStart w:id="74" w:name="_Toc350261404"/>
            <w:bookmarkStart w:id="75" w:name="_Toc350259833"/>
            <w:bookmarkStart w:id="76" w:name="_Toc350259979"/>
            <w:bookmarkStart w:id="77" w:name="_Toc350260137"/>
            <w:bookmarkStart w:id="78" w:name="_Toc350260280"/>
            <w:bookmarkStart w:id="79" w:name="_Toc350261405"/>
            <w:bookmarkStart w:id="80" w:name="_Toc350259834"/>
            <w:bookmarkStart w:id="81" w:name="_Toc350259980"/>
            <w:bookmarkStart w:id="82" w:name="_Toc350260138"/>
            <w:bookmarkStart w:id="83" w:name="_Toc350260281"/>
            <w:bookmarkStart w:id="84" w:name="_Toc350261406"/>
            <w:bookmarkStart w:id="85" w:name="_Toc350259835"/>
            <w:bookmarkStart w:id="86" w:name="_Toc350259981"/>
            <w:bookmarkStart w:id="87" w:name="_Toc350260139"/>
            <w:bookmarkStart w:id="88" w:name="_Toc350260282"/>
            <w:bookmarkStart w:id="89" w:name="_Toc350261407"/>
            <w:bookmarkStart w:id="90" w:name="_Toc350259836"/>
            <w:bookmarkStart w:id="91" w:name="_Toc350259982"/>
            <w:bookmarkStart w:id="92" w:name="_Toc350260140"/>
            <w:bookmarkStart w:id="93" w:name="_Toc350260283"/>
            <w:bookmarkStart w:id="94" w:name="_Toc350261408"/>
            <w:bookmarkStart w:id="95" w:name="_Toc350259837"/>
            <w:bookmarkStart w:id="96" w:name="_Toc350259983"/>
            <w:bookmarkStart w:id="97" w:name="_Toc350260141"/>
            <w:bookmarkStart w:id="98" w:name="_Toc350260284"/>
            <w:bookmarkStart w:id="99" w:name="_Toc350261409"/>
            <w:bookmarkStart w:id="100" w:name="_Toc350259838"/>
            <w:bookmarkStart w:id="101" w:name="_Toc350259984"/>
            <w:bookmarkStart w:id="102" w:name="_Toc350260142"/>
            <w:bookmarkStart w:id="103" w:name="_Toc350260285"/>
            <w:bookmarkStart w:id="104" w:name="_Toc350261410"/>
            <w:bookmarkStart w:id="105" w:name="_Toc350259839"/>
            <w:bookmarkStart w:id="106" w:name="_Toc350259985"/>
            <w:bookmarkStart w:id="107" w:name="_Toc350260143"/>
            <w:bookmarkStart w:id="108" w:name="_Toc350260286"/>
            <w:bookmarkStart w:id="109" w:name="_Toc350261411"/>
            <w:bookmarkStart w:id="110" w:name="_Toc350259840"/>
            <w:bookmarkStart w:id="111" w:name="_Toc350259986"/>
            <w:bookmarkStart w:id="112" w:name="_Toc350260144"/>
            <w:bookmarkStart w:id="113" w:name="_Toc350260287"/>
            <w:bookmarkStart w:id="114" w:name="_Toc350261412"/>
            <w:bookmarkStart w:id="115" w:name="_Toc369269822"/>
            <w:bookmarkStart w:id="116" w:name="_Toc369269884"/>
            <w:bookmarkStart w:id="117" w:name="_Toc369269961"/>
            <w:bookmarkStart w:id="118" w:name="_Toc350259883"/>
            <w:bookmarkStart w:id="119" w:name="_Toc350260029"/>
            <w:bookmarkStart w:id="120" w:name="_Toc350260187"/>
            <w:bookmarkStart w:id="121" w:name="_Toc350260330"/>
            <w:bookmarkStart w:id="122" w:name="_Toc350261455"/>
            <w:bookmarkStart w:id="123" w:name="_Toc350259886"/>
            <w:bookmarkStart w:id="124" w:name="_Toc350260032"/>
            <w:bookmarkStart w:id="125" w:name="_Toc350260190"/>
            <w:bookmarkStart w:id="126" w:name="_Toc350260333"/>
            <w:bookmarkStart w:id="127" w:name="_Toc350261458"/>
            <w:bookmarkStart w:id="128" w:name="_Toc350259887"/>
            <w:bookmarkStart w:id="129" w:name="_Toc350260033"/>
            <w:bookmarkStart w:id="130" w:name="_Toc350260191"/>
            <w:bookmarkStart w:id="131" w:name="_Toc350260334"/>
            <w:bookmarkStart w:id="132" w:name="_Toc350261459"/>
            <w:bookmarkStart w:id="133" w:name="_Toc350259888"/>
            <w:bookmarkStart w:id="134" w:name="_Toc350260034"/>
            <w:bookmarkStart w:id="135" w:name="_Toc350260192"/>
            <w:bookmarkStart w:id="136" w:name="_Toc350260335"/>
            <w:bookmarkStart w:id="137" w:name="_Toc350261460"/>
            <w:bookmarkStart w:id="138" w:name="_Toc350259889"/>
            <w:bookmarkStart w:id="139" w:name="_Toc350260035"/>
            <w:bookmarkStart w:id="140" w:name="_Toc350260193"/>
            <w:bookmarkStart w:id="141" w:name="_Toc350260336"/>
            <w:bookmarkStart w:id="142" w:name="_Toc350261461"/>
            <w:bookmarkStart w:id="143" w:name="_Toc350259890"/>
            <w:bookmarkStart w:id="144" w:name="_Toc350260036"/>
            <w:bookmarkStart w:id="145" w:name="_Toc350260194"/>
            <w:bookmarkStart w:id="146" w:name="_Toc350260337"/>
            <w:bookmarkStart w:id="147" w:name="_Toc350261462"/>
            <w:bookmarkStart w:id="148" w:name="_Toc350259891"/>
            <w:bookmarkStart w:id="149" w:name="_Toc350260037"/>
            <w:bookmarkStart w:id="150" w:name="_Toc350260195"/>
            <w:bookmarkStart w:id="151" w:name="_Toc350260338"/>
            <w:bookmarkStart w:id="152" w:name="_Toc350261463"/>
            <w:bookmarkStart w:id="153" w:name="_Toc350259895"/>
            <w:bookmarkStart w:id="154" w:name="_Toc350260041"/>
            <w:bookmarkStart w:id="155" w:name="_Toc350260199"/>
            <w:bookmarkStart w:id="156" w:name="_Toc350260342"/>
            <w:bookmarkStart w:id="157" w:name="_Toc350261467"/>
            <w:bookmarkStart w:id="158" w:name="_Toc350259902"/>
            <w:bookmarkStart w:id="159" w:name="_Toc350260048"/>
            <w:bookmarkStart w:id="160" w:name="_Toc350260206"/>
            <w:bookmarkStart w:id="161" w:name="_Toc350260349"/>
            <w:bookmarkStart w:id="162" w:name="_Toc350261474"/>
            <w:bookmarkStart w:id="163" w:name="_Toc350259903"/>
            <w:bookmarkStart w:id="164" w:name="_Toc350260049"/>
            <w:bookmarkStart w:id="165" w:name="_Toc350260207"/>
            <w:bookmarkStart w:id="166" w:name="_Toc350260350"/>
            <w:bookmarkStart w:id="167" w:name="_Toc350261475"/>
            <w:bookmarkStart w:id="168" w:name="_Toc350259904"/>
            <w:bookmarkStart w:id="169" w:name="_Toc350260050"/>
            <w:bookmarkStart w:id="170" w:name="_Toc350260208"/>
            <w:bookmarkStart w:id="171" w:name="_Toc350260351"/>
            <w:bookmarkStart w:id="172" w:name="_Toc350261476"/>
            <w:bookmarkStart w:id="173" w:name="_Toc350259905"/>
            <w:bookmarkStart w:id="174" w:name="_Toc350260051"/>
            <w:bookmarkStart w:id="175" w:name="_Toc350260209"/>
            <w:bookmarkStart w:id="176" w:name="_Toc350260352"/>
            <w:bookmarkStart w:id="177" w:name="_Toc350261477"/>
            <w:bookmarkStart w:id="178" w:name="_Toc350259906"/>
            <w:bookmarkStart w:id="179" w:name="_Toc350260052"/>
            <w:bookmarkStart w:id="180" w:name="_Toc350260210"/>
            <w:bookmarkStart w:id="181" w:name="_Toc350260353"/>
            <w:bookmarkStart w:id="182" w:name="_Toc350261478"/>
            <w:bookmarkStart w:id="183" w:name="_Toc350259907"/>
            <w:bookmarkStart w:id="184" w:name="_Toc350260053"/>
            <w:bookmarkStart w:id="185" w:name="_Toc350260211"/>
            <w:bookmarkStart w:id="186" w:name="_Toc350260354"/>
            <w:bookmarkStart w:id="187" w:name="_Toc350261479"/>
            <w:bookmarkStart w:id="188" w:name="_Toc350259908"/>
            <w:bookmarkStart w:id="189" w:name="_Toc350260054"/>
            <w:bookmarkStart w:id="190" w:name="_Toc350260212"/>
            <w:bookmarkStart w:id="191" w:name="_Toc350260355"/>
            <w:bookmarkStart w:id="192" w:name="_Toc350261480"/>
            <w:bookmarkStart w:id="193" w:name="_Toc350259909"/>
            <w:bookmarkStart w:id="194" w:name="_Toc350260055"/>
            <w:bookmarkStart w:id="195" w:name="_Toc350260213"/>
            <w:bookmarkStart w:id="196" w:name="_Toc350260356"/>
            <w:bookmarkStart w:id="197" w:name="_Toc350261481"/>
            <w:bookmarkStart w:id="198" w:name="_Toc350259911"/>
            <w:bookmarkStart w:id="199" w:name="_Toc350260057"/>
            <w:bookmarkStart w:id="200" w:name="_Toc350260215"/>
            <w:bookmarkStart w:id="201" w:name="_Toc350260358"/>
            <w:bookmarkStart w:id="202" w:name="_Toc350261483"/>
            <w:bookmarkStart w:id="203" w:name="_Toc350261534"/>
            <w:bookmarkStart w:id="204" w:name="_Toc350261564"/>
            <w:bookmarkStart w:id="205" w:name="_Toc350261592"/>
            <w:bookmarkStart w:id="206" w:name="_Toc350261633"/>
            <w:bookmarkStart w:id="207" w:name="_Toc350261693"/>
            <w:bookmarkStart w:id="208" w:name="_Toc350261761"/>
            <w:bookmarkStart w:id="209" w:name="_Toc350261830"/>
            <w:bookmarkStart w:id="210" w:name="_Toc350261859"/>
            <w:bookmarkStart w:id="211" w:name="_Toc350261933"/>
            <w:bookmarkStart w:id="212" w:name="_Toc350262504"/>
            <w:bookmarkStart w:id="213" w:name="_Toc350259912"/>
            <w:bookmarkStart w:id="214" w:name="_Toc350260058"/>
            <w:bookmarkStart w:id="215" w:name="_Toc350260216"/>
            <w:bookmarkStart w:id="216" w:name="_Toc350260359"/>
            <w:bookmarkStart w:id="217" w:name="_Toc350261484"/>
            <w:bookmarkStart w:id="218" w:name="_Toc350261535"/>
            <w:bookmarkStart w:id="219" w:name="_Toc350261565"/>
            <w:bookmarkStart w:id="220" w:name="_Toc350261593"/>
            <w:bookmarkStart w:id="221" w:name="_Toc350261634"/>
            <w:bookmarkStart w:id="222" w:name="_Toc350261694"/>
            <w:bookmarkStart w:id="223" w:name="_Toc350261762"/>
            <w:bookmarkStart w:id="224" w:name="_Toc350261831"/>
            <w:bookmarkStart w:id="225" w:name="_Toc350261860"/>
            <w:bookmarkStart w:id="226" w:name="_Toc350261934"/>
            <w:bookmarkStart w:id="227" w:name="_Toc350262505"/>
            <w:bookmarkStart w:id="228" w:name="_Toc350259921"/>
            <w:bookmarkStart w:id="229" w:name="_Toc350260067"/>
            <w:bookmarkStart w:id="230" w:name="_Toc350260225"/>
            <w:bookmarkStart w:id="231" w:name="_Toc350260368"/>
            <w:bookmarkStart w:id="232" w:name="_Toc350261493"/>
            <w:bookmarkStart w:id="233" w:name="_Toc350261537"/>
            <w:bookmarkStart w:id="234" w:name="_Toc350261567"/>
            <w:bookmarkStart w:id="235" w:name="_Toc350261595"/>
            <w:bookmarkEnd w:id="4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5E5C6D" w:rsidRDefault="006F331D" w:rsidP="00635AE4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</w:t>
      </w:r>
      <w:r w:rsidRPr="004E536E">
        <w:rPr>
          <w:b/>
          <w:i/>
          <w:sz w:val="24"/>
          <w:szCs w:val="24"/>
        </w:rPr>
        <w:t xml:space="preserve">адресу: </w:t>
      </w:r>
    </w:p>
    <w:p w:rsidR="005E5C6D" w:rsidRDefault="004E536E" w:rsidP="00635AE4">
      <w:pPr>
        <w:widowControl w:val="0"/>
        <w:jc w:val="center"/>
        <w:rPr>
          <w:b/>
          <w:i/>
          <w:sz w:val="24"/>
          <w:szCs w:val="24"/>
        </w:rPr>
      </w:pPr>
      <w:r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9E6C9E">
        <w:rPr>
          <w:b/>
          <w:i/>
          <w:sz w:val="24"/>
          <w:szCs w:val="24"/>
        </w:rPr>
        <w:t xml:space="preserve">Первая Промышленная, </w:t>
      </w:r>
      <w:r w:rsidR="00501D7E">
        <w:rPr>
          <w:b/>
          <w:i/>
          <w:sz w:val="24"/>
          <w:szCs w:val="24"/>
        </w:rPr>
        <w:t>9/4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E5C6D" w:rsidRPr="005E5C6D">
        <w:rPr>
          <w:b/>
          <w:i/>
          <w:sz w:val="24"/>
          <w:szCs w:val="24"/>
        </w:rPr>
        <w:t xml:space="preserve">Красноярский край, г. Зеленогорск, ул. </w:t>
      </w:r>
      <w:r w:rsidR="009E6C9E">
        <w:rPr>
          <w:b/>
          <w:i/>
          <w:sz w:val="24"/>
          <w:szCs w:val="24"/>
        </w:rPr>
        <w:t xml:space="preserve">Первая Промышленная, </w:t>
      </w:r>
      <w:r w:rsidR="00501D7E">
        <w:rPr>
          <w:b/>
          <w:i/>
          <w:sz w:val="24"/>
          <w:szCs w:val="24"/>
        </w:rPr>
        <w:t>9/4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207512" w:rsidRPr="0098753C" w:rsidRDefault="00207512" w:rsidP="00207512">
      <w:pPr>
        <w:pStyle w:val="120"/>
        <w:numPr>
          <w:ilvl w:val="0"/>
          <w:numId w:val="47"/>
        </w:numPr>
        <w:tabs>
          <w:tab w:val="left" w:pos="993"/>
          <w:tab w:val="left" w:pos="1276"/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36" w:name="_Ref111717978"/>
      <w:r w:rsidRPr="0098753C">
        <w:rPr>
          <w:rFonts w:ascii="Times New Roman" w:hAnsi="Times New Roman"/>
          <w:sz w:val="24"/>
          <w:szCs w:val="24"/>
        </w:rPr>
        <w:t>Цена покупки</w:t>
      </w:r>
      <w:r w:rsidRPr="0098753C">
        <w:rPr>
          <w:rFonts w:ascii="Times New Roman" w:hAnsi="Times New Roman"/>
          <w:i/>
          <w:sz w:val="24"/>
          <w:szCs w:val="24"/>
        </w:rPr>
        <w:t>:______________(_____указать сумму прописью)</w:t>
      </w:r>
      <w:r w:rsidRPr="004A7BC6">
        <w:rPr>
          <w:sz w:val="24"/>
          <w:szCs w:val="24"/>
        </w:rPr>
        <w:t xml:space="preserve"> </w:t>
      </w:r>
      <w:r w:rsidRPr="0098753C">
        <w:rPr>
          <w:rFonts w:ascii="Times New Roman" w:hAnsi="Times New Roman"/>
          <w:sz w:val="24"/>
          <w:szCs w:val="24"/>
        </w:rPr>
        <w:t>рублей, с учетом НДС.</w:t>
      </w:r>
    </w:p>
    <w:p w:rsidR="00207512" w:rsidRDefault="00207512" w:rsidP="00207512">
      <w:pPr>
        <w:pStyle w:val="120"/>
        <w:numPr>
          <w:ilvl w:val="0"/>
          <w:numId w:val="47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7373">
        <w:rPr>
          <w:rFonts w:ascii="Times New Roman" w:hAnsi="Times New Roman"/>
          <w:sz w:val="24"/>
          <w:szCs w:val="24"/>
        </w:rPr>
        <w:t>График платежей</w:t>
      </w:r>
      <w:r>
        <w:rPr>
          <w:rFonts w:ascii="Times New Roman" w:hAnsi="Times New Roman"/>
          <w:sz w:val="24"/>
          <w:szCs w:val="24"/>
        </w:rPr>
        <w:t xml:space="preserve"> (</w:t>
      </w:r>
      <w:r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>
        <w:rPr>
          <w:rFonts w:ascii="Times New Roman" w:hAnsi="Times New Roman"/>
          <w:sz w:val="24"/>
          <w:szCs w:val="24"/>
        </w:rPr>
        <w:t>):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>
        <w:rPr>
          <w:rFonts w:ascii="Times New Roman" w:hAnsi="Times New Roman"/>
          <w:sz w:val="24"/>
          <w:szCs w:val="24"/>
        </w:rPr>
        <w:t xml:space="preserve"> и срок оплаты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207512">
      <w:pPr>
        <w:pStyle w:val="120"/>
        <w:numPr>
          <w:ilvl w:val="0"/>
          <w:numId w:val="47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  <w:bookmarkEnd w:id="236"/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B1971" w:rsidRDefault="004513BB" w:rsidP="00635AE4">
      <w:pPr>
        <w:widowControl w:val="0"/>
        <w:ind w:firstLine="709"/>
        <w:rPr>
          <w:i/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proofErr w:type="gramStart"/>
      <w:r w:rsidR="00635AE4" w:rsidRPr="002B1971">
        <w:rPr>
          <w:b/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</w:t>
      </w:r>
      <w:r w:rsidR="002B1971">
        <w:rPr>
          <w:sz w:val="24"/>
          <w:szCs w:val="24"/>
        </w:rPr>
        <w:t xml:space="preserve"> суда, административного органа, у __________ (</w:t>
      </w:r>
      <w:r w:rsidR="002B1971" w:rsidRPr="002B1971">
        <w:rPr>
          <w:i/>
          <w:sz w:val="24"/>
          <w:szCs w:val="24"/>
        </w:rPr>
        <w:t>наименование Претендента</w:t>
      </w:r>
      <w:r w:rsidR="002B1971">
        <w:rPr>
          <w:sz w:val="24"/>
          <w:szCs w:val="24"/>
        </w:rPr>
        <w:t>) отсутствует задолженность</w:t>
      </w:r>
      <w:r w:rsidR="002B1971" w:rsidRPr="002B1971">
        <w:rPr>
          <w:sz w:val="24"/>
          <w:szCs w:val="24"/>
        </w:rPr>
        <w:t xml:space="preserve"> по уплате налогов, сборов, пени и штрафов, размер которой превышает 25% балансовой стоимости активов </w:t>
      </w:r>
      <w:r w:rsidR="002B1971">
        <w:rPr>
          <w:sz w:val="24"/>
          <w:szCs w:val="24"/>
        </w:rPr>
        <w:t>__________ (</w:t>
      </w:r>
      <w:r w:rsidR="002B1971" w:rsidRPr="002B1971">
        <w:rPr>
          <w:i/>
          <w:sz w:val="24"/>
          <w:szCs w:val="24"/>
        </w:rPr>
        <w:t>наименование Претендента).</w:t>
      </w:r>
      <w:proofErr w:type="gramEnd"/>
    </w:p>
    <w:p w:rsidR="002B1971" w:rsidRPr="002F5830" w:rsidRDefault="002B1971" w:rsidP="00635AE4">
      <w:pPr>
        <w:widowControl w:val="0"/>
        <w:ind w:firstLine="709"/>
        <w:rPr>
          <w:sz w:val="24"/>
          <w:szCs w:val="24"/>
        </w:rPr>
      </w:pPr>
    </w:p>
    <w:p w:rsidR="00C27C96" w:rsidRPr="00C27C96" w:rsidRDefault="00FB768C" w:rsidP="00C27C96">
      <w:pPr>
        <w:widowControl w:val="0"/>
        <w:ind w:firstLine="709"/>
        <w:rPr>
          <w:sz w:val="24"/>
          <w:szCs w:val="24"/>
        </w:rPr>
      </w:pPr>
      <w:r w:rsidRPr="00FB768C">
        <w:rPr>
          <w:b/>
          <w:i/>
          <w:sz w:val="24"/>
          <w:szCs w:val="24"/>
        </w:rPr>
        <w:t xml:space="preserve"> </w:t>
      </w:r>
      <w:r w:rsidR="00635AE4" w:rsidRPr="00FB768C">
        <w:rPr>
          <w:b/>
          <w:i/>
          <w:sz w:val="24"/>
          <w:szCs w:val="24"/>
        </w:rPr>
        <w:t>(Для физических лиц)</w:t>
      </w:r>
      <w:r w:rsidR="00635AE4" w:rsidRPr="002F5830">
        <w:rPr>
          <w:sz w:val="24"/>
          <w:szCs w:val="24"/>
        </w:rPr>
        <w:t xml:space="preserve"> </w:t>
      </w:r>
      <w:r w:rsidR="00C27C96">
        <w:rPr>
          <w:sz w:val="24"/>
          <w:szCs w:val="24"/>
        </w:rPr>
        <w:t xml:space="preserve">Настоящим подтверждаю, что в отношении меня отсутствует решение </w:t>
      </w:r>
      <w:r w:rsidR="00C27C96" w:rsidRPr="00C27C96">
        <w:rPr>
          <w:sz w:val="24"/>
          <w:szCs w:val="24"/>
        </w:rPr>
        <w:t>арбитражного суда о признании банкротом и об открытии конкурсного производства;</w:t>
      </w:r>
    </w:p>
    <w:p w:rsidR="00C27C96" w:rsidRDefault="00C27C96" w:rsidP="00635AE4">
      <w:pPr>
        <w:widowControl w:val="0"/>
        <w:ind w:firstLine="709"/>
        <w:rPr>
          <w:sz w:val="24"/>
          <w:szCs w:val="24"/>
        </w:rPr>
      </w:pPr>
    </w:p>
    <w:p w:rsidR="00C27C96" w:rsidRDefault="00C27C96" w:rsidP="00C27C96">
      <w:pPr>
        <w:widowControl w:val="0"/>
        <w:ind w:firstLine="709"/>
        <w:rPr>
          <w:sz w:val="24"/>
          <w:szCs w:val="24"/>
        </w:rPr>
      </w:pPr>
      <w:proofErr w:type="gramStart"/>
      <w:r w:rsidRPr="00C27C96">
        <w:rPr>
          <w:b/>
          <w:i/>
          <w:sz w:val="24"/>
          <w:szCs w:val="24"/>
        </w:rPr>
        <w:t>(Для индивидуальных предпринимателей</w:t>
      </w:r>
      <w:r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</w:t>
      </w:r>
      <w:r w:rsidRPr="00C27C96">
        <w:rPr>
          <w:sz w:val="24"/>
          <w:szCs w:val="24"/>
        </w:rPr>
        <w:t>порядке, предусмотренном Кодексом Российской Федерации об административных правонарушениях, а также отсутств</w:t>
      </w:r>
      <w:r>
        <w:rPr>
          <w:sz w:val="24"/>
          <w:szCs w:val="24"/>
        </w:rPr>
        <w:t xml:space="preserve">ует </w:t>
      </w:r>
      <w:r w:rsidRPr="00C27C96">
        <w:rPr>
          <w:sz w:val="24"/>
          <w:szCs w:val="24"/>
        </w:rPr>
        <w:t>задолженност</w:t>
      </w:r>
      <w:r>
        <w:rPr>
          <w:sz w:val="24"/>
          <w:szCs w:val="24"/>
        </w:rPr>
        <w:t>ь</w:t>
      </w:r>
      <w:r w:rsidRPr="00C27C96">
        <w:rPr>
          <w:sz w:val="24"/>
          <w:szCs w:val="24"/>
        </w:rPr>
        <w:t xml:space="preserve"> по уплате налогов, сборов, пени и штрафов, размер которой превышает 25% балансовой стоимости </w:t>
      </w:r>
      <w:r>
        <w:rPr>
          <w:sz w:val="24"/>
          <w:szCs w:val="24"/>
        </w:rPr>
        <w:t xml:space="preserve">моих </w:t>
      </w:r>
      <w:r w:rsidRPr="00C27C96">
        <w:rPr>
          <w:sz w:val="24"/>
          <w:szCs w:val="24"/>
        </w:rPr>
        <w:t>активов.</w:t>
      </w:r>
      <w:proofErr w:type="gramEnd"/>
    </w:p>
    <w:p w:rsidR="00C27C96" w:rsidRDefault="00C27C96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9935A5">
        <w:rPr>
          <w:sz w:val="24"/>
          <w:szCs w:val="24"/>
        </w:rPr>
        <w:t>ем (даю)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C27C96" w:rsidRPr="002F5830" w:rsidRDefault="00C27C96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</w:t>
      </w:r>
      <w:proofErr w:type="gramStart"/>
      <w:r w:rsidRPr="002F5830">
        <w:rPr>
          <w:sz w:val="24"/>
          <w:szCs w:val="24"/>
        </w:rPr>
        <w:t>ы</w:t>
      </w:r>
      <w:r w:rsidR="00FA7750">
        <w:rPr>
          <w:sz w:val="24"/>
          <w:szCs w:val="24"/>
        </w:rPr>
        <w:t>(</w:t>
      </w:r>
      <w:proofErr w:type="gramEnd"/>
      <w:r w:rsidR="00FA7750">
        <w:rPr>
          <w:sz w:val="24"/>
          <w:szCs w:val="24"/>
        </w:rPr>
        <w:t>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</w:t>
      </w:r>
      <w:proofErr w:type="spellStart"/>
      <w:r w:rsidR="00FA7750">
        <w:rPr>
          <w:sz w:val="24"/>
          <w:szCs w:val="24"/>
        </w:rPr>
        <w:t>ен</w:t>
      </w:r>
      <w:proofErr w:type="spellEnd"/>
      <w:r w:rsidR="00FA7750">
        <w:rPr>
          <w:sz w:val="24"/>
          <w:szCs w:val="24"/>
        </w:rPr>
        <w:t>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proofErr w:type="gramStart"/>
      <w:r w:rsidR="00FA7750">
        <w:rPr>
          <w:sz w:val="24"/>
          <w:szCs w:val="24"/>
        </w:rPr>
        <w:t>ы(</w:t>
      </w:r>
      <w:proofErr w:type="gramEnd"/>
      <w:r w:rsidR="00FA7750">
        <w:rPr>
          <w:sz w:val="24"/>
          <w:szCs w:val="24"/>
        </w:rPr>
        <w:t xml:space="preserve">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37" w:name="_Toc351114774"/>
      <w:bookmarkStart w:id="238" w:name="_Ref347922619"/>
      <w:bookmarkStart w:id="239" w:name="_Toc425859943"/>
      <w:r w:rsidRPr="002F5830">
        <w:rPr>
          <w:b/>
          <w:sz w:val="24"/>
          <w:szCs w:val="24"/>
        </w:rPr>
        <w:t>Форма №2</w:t>
      </w:r>
      <w:bookmarkEnd w:id="237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5E5C6D" w:rsidRDefault="00976844" w:rsidP="005E5C6D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адресу: </w:t>
      </w:r>
      <w:r w:rsidR="005E5C6D"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9E6C9E">
        <w:rPr>
          <w:b/>
          <w:i/>
          <w:sz w:val="24"/>
          <w:szCs w:val="24"/>
        </w:rPr>
        <w:t xml:space="preserve">Первая Промышленная. </w:t>
      </w:r>
      <w:r w:rsidR="006C54FC">
        <w:rPr>
          <w:b/>
          <w:i/>
          <w:sz w:val="24"/>
          <w:szCs w:val="24"/>
        </w:rPr>
        <w:t>9/4</w:t>
      </w:r>
    </w:p>
    <w:p w:rsidR="005E5C6D" w:rsidRPr="00C906F3" w:rsidRDefault="005E5C6D" w:rsidP="005E5C6D">
      <w:pPr>
        <w:widowControl w:val="0"/>
        <w:jc w:val="center"/>
        <w:rPr>
          <w:b/>
          <w:i/>
          <w:sz w:val="24"/>
          <w:szCs w:val="24"/>
        </w:rPr>
      </w:pPr>
    </w:p>
    <w:p w:rsidR="005E5C6D" w:rsidRDefault="005E5C6D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6"/>
        <w:gridCol w:w="8131"/>
        <w:gridCol w:w="1172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40" w:name="_Toc350251580"/>
      <w:bookmarkStart w:id="241" w:name="_Toc350251581"/>
      <w:bookmarkEnd w:id="238"/>
      <w:bookmarkEnd w:id="239"/>
      <w:bookmarkEnd w:id="240"/>
      <w:bookmarkEnd w:id="241"/>
    </w:p>
    <w:sectPr w:rsidR="00237F8B" w:rsidRPr="000C2E65" w:rsidSect="007E15DB">
      <w:footerReference w:type="default" r:id="rId24"/>
      <w:pgSz w:w="11906" w:h="16838" w:code="9"/>
      <w:pgMar w:top="851" w:right="707" w:bottom="851" w:left="1276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556" w:rsidRDefault="001E3556">
      <w:r>
        <w:separator/>
      </w:r>
    </w:p>
    <w:p w:rsidR="001E3556" w:rsidRDefault="001E3556"/>
  </w:endnote>
  <w:endnote w:type="continuationSeparator" w:id="0">
    <w:p w:rsidR="001E3556" w:rsidRDefault="001E3556">
      <w:r>
        <w:continuationSeparator/>
      </w:r>
    </w:p>
    <w:p w:rsidR="001E3556" w:rsidRDefault="001E35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6" w:rsidRDefault="001E3556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556" w:rsidRDefault="001E3556">
      <w:r>
        <w:separator/>
      </w:r>
    </w:p>
    <w:p w:rsidR="001E3556" w:rsidRDefault="001E3556"/>
  </w:footnote>
  <w:footnote w:type="continuationSeparator" w:id="0">
    <w:p w:rsidR="001E3556" w:rsidRDefault="001E3556">
      <w:r>
        <w:continuationSeparator/>
      </w:r>
    </w:p>
    <w:p w:rsidR="001E3556" w:rsidRDefault="001E35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1E3556" w:rsidRDefault="001E3556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0667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6" w:rsidRDefault="001E3556">
    <w:pPr>
      <w:pStyle w:val="a6"/>
      <w:jc w:val="center"/>
    </w:pPr>
  </w:p>
  <w:p w:rsidR="001E3556" w:rsidRDefault="001E355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0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0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5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6"/>
  </w:num>
  <w:num w:numId="47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2B69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667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078B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19@rosatom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19@rosatom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421CD53-0E27-4491-A4F0-0AED53EF8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4386</Words>
  <Characters>25002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29330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2019-06-10T02:44:00Z</cp:lastPrinted>
  <dcterms:created xsi:type="dcterms:W3CDTF">2022-08-24T06:42:00Z</dcterms:created>
  <dcterms:modified xsi:type="dcterms:W3CDTF">2022-08-24T06:42:00Z</dcterms:modified>
</cp:coreProperties>
</file>